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93AAF" w14:textId="06BFF18C" w:rsidR="00E90E49" w:rsidRPr="009D4409" w:rsidRDefault="00E90E49" w:rsidP="00E35559">
      <w:pPr>
        <w:pStyle w:val="3GPPHeader"/>
        <w:spacing w:after="60"/>
        <w:rPr>
          <w:sz w:val="32"/>
          <w:szCs w:val="32"/>
        </w:rPr>
      </w:pPr>
      <w:r w:rsidRPr="00B85370">
        <w:t>3GPP TSG-RAN WG</w:t>
      </w:r>
      <w:r w:rsidR="00F20F5C" w:rsidRPr="00B85370">
        <w:t>2</w:t>
      </w:r>
      <w:r w:rsidRPr="00B85370">
        <w:t xml:space="preserve"> #</w:t>
      </w:r>
      <w:r w:rsidR="00F20F5C" w:rsidRPr="00B85370">
        <w:t>1</w:t>
      </w:r>
      <w:r w:rsidR="00C268E6" w:rsidRPr="00B85370">
        <w:t>1</w:t>
      </w:r>
      <w:r w:rsidR="001D4589" w:rsidRPr="00B85370">
        <w:t>2</w:t>
      </w:r>
      <w:r w:rsidR="00F20F5C" w:rsidRPr="00B85370">
        <w:t>e</w:t>
      </w:r>
      <w:r w:rsidRPr="00B85370">
        <w:tab/>
      </w:r>
      <w:proofErr w:type="spellStart"/>
      <w:r w:rsidRPr="00B85370">
        <w:rPr>
          <w:sz w:val="32"/>
          <w:szCs w:val="32"/>
        </w:rPr>
        <w:t>Tdoc</w:t>
      </w:r>
      <w:proofErr w:type="spellEnd"/>
      <w:r w:rsidRPr="00B85370">
        <w:rPr>
          <w:sz w:val="32"/>
          <w:szCs w:val="32"/>
        </w:rPr>
        <w:t xml:space="preserve"> </w:t>
      </w:r>
      <w:r w:rsidR="00091557" w:rsidRPr="00B85370">
        <w:rPr>
          <w:sz w:val="32"/>
          <w:szCs w:val="32"/>
        </w:rPr>
        <w:t>R2-</w:t>
      </w:r>
      <w:r w:rsidR="00EF30B3" w:rsidRPr="00B85370">
        <w:rPr>
          <w:sz w:val="32"/>
          <w:szCs w:val="32"/>
        </w:rPr>
        <w:t>20</w:t>
      </w:r>
      <w:r w:rsidR="00EF30B3" w:rsidRPr="009D4409">
        <w:rPr>
          <w:sz w:val="32"/>
          <w:szCs w:val="32"/>
        </w:rPr>
        <w:t>0</w:t>
      </w:r>
      <w:r w:rsidR="00AA4F33" w:rsidRPr="009D4409">
        <w:rPr>
          <w:sz w:val="32"/>
          <w:szCs w:val="32"/>
        </w:rPr>
        <w:t>9959</w:t>
      </w:r>
    </w:p>
    <w:p w14:paraId="7B2D3CA3" w14:textId="77777777" w:rsidR="00E90E49" w:rsidRPr="00B85370" w:rsidRDefault="00C268E6" w:rsidP="00311702">
      <w:pPr>
        <w:pStyle w:val="3GPPHeader"/>
      </w:pPr>
      <w:r w:rsidRPr="00B85370">
        <w:t xml:space="preserve">Electronic meeting, </w:t>
      </w:r>
      <w:r w:rsidR="001D4589" w:rsidRPr="00B85370">
        <w:t>November 2</w:t>
      </w:r>
      <w:r w:rsidR="001D4589" w:rsidRPr="00B85370">
        <w:rPr>
          <w:vertAlign w:val="superscript"/>
        </w:rPr>
        <w:t>nd</w:t>
      </w:r>
      <w:r w:rsidR="001D4589" w:rsidRPr="00B85370">
        <w:t xml:space="preserve"> – 13</w:t>
      </w:r>
      <w:r w:rsidR="001D4589" w:rsidRPr="00B85370">
        <w:rPr>
          <w:vertAlign w:val="superscript"/>
        </w:rPr>
        <w:t>th</w:t>
      </w:r>
      <w:r w:rsidR="001D4589" w:rsidRPr="00B85370">
        <w:t xml:space="preserve"> </w:t>
      </w:r>
      <w:r w:rsidRPr="00B85370">
        <w:t>2020</w:t>
      </w:r>
    </w:p>
    <w:p w14:paraId="117C3D2B" w14:textId="77777777" w:rsidR="00E90E49" w:rsidRPr="00B85370" w:rsidRDefault="00E90E49" w:rsidP="00357380">
      <w:pPr>
        <w:pStyle w:val="3GPPHeader"/>
      </w:pPr>
    </w:p>
    <w:p w14:paraId="66434926" w14:textId="0CA23E56" w:rsidR="00E90E49" w:rsidRPr="00B85370" w:rsidRDefault="00E90E49" w:rsidP="00311702">
      <w:pPr>
        <w:pStyle w:val="3GPPHeader"/>
        <w:rPr>
          <w:sz w:val="22"/>
          <w:szCs w:val="22"/>
        </w:rPr>
      </w:pPr>
      <w:r w:rsidRPr="00B85370">
        <w:rPr>
          <w:sz w:val="22"/>
          <w:szCs w:val="22"/>
        </w:rPr>
        <w:t>Agenda Item:</w:t>
      </w:r>
      <w:r w:rsidRPr="00B85370">
        <w:rPr>
          <w:sz w:val="22"/>
          <w:szCs w:val="22"/>
        </w:rPr>
        <w:tab/>
      </w:r>
      <w:r w:rsidR="008023E8" w:rsidRPr="00B85370">
        <w:rPr>
          <w:sz w:val="22"/>
          <w:szCs w:val="22"/>
        </w:rPr>
        <w:t>8.1.2.</w:t>
      </w:r>
      <w:r w:rsidR="00FD526A" w:rsidRPr="00B85370">
        <w:rPr>
          <w:sz w:val="22"/>
          <w:szCs w:val="22"/>
        </w:rPr>
        <w:t>2</w:t>
      </w:r>
    </w:p>
    <w:p w14:paraId="3E5A2F4A" w14:textId="77777777"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5C330349" w:rsidR="00E90E49" w:rsidRPr="00B85370" w:rsidRDefault="003D3C45" w:rsidP="00311702">
      <w:pPr>
        <w:pStyle w:val="3GPPHeader"/>
        <w:rPr>
          <w:sz w:val="22"/>
          <w:szCs w:val="22"/>
        </w:rPr>
      </w:pPr>
      <w:r w:rsidRPr="00B85370">
        <w:rPr>
          <w:sz w:val="22"/>
          <w:szCs w:val="22"/>
        </w:rPr>
        <w:t>Title:</w:t>
      </w:r>
      <w:r w:rsidR="00E90E49" w:rsidRPr="00B85370">
        <w:rPr>
          <w:sz w:val="22"/>
          <w:szCs w:val="22"/>
        </w:rPr>
        <w:tab/>
      </w:r>
      <w:r w:rsidR="00B431D4" w:rsidRPr="00B85370">
        <w:rPr>
          <w:sz w:val="22"/>
          <w:szCs w:val="22"/>
        </w:rPr>
        <w:t>MBS PTM PTP Dynamic switch</w:t>
      </w:r>
    </w:p>
    <w:p w14:paraId="23DB99C2" w14:textId="47821C64" w:rsidR="00E90E49" w:rsidRPr="003676EA" w:rsidRDefault="00E90E49" w:rsidP="009D4409">
      <w:pPr>
        <w:pStyle w:val="3GPPHeader"/>
      </w:pPr>
      <w:r w:rsidRPr="00B85370">
        <w:rPr>
          <w:b w:val="0"/>
          <w:sz w:val="22"/>
          <w:szCs w:val="22"/>
        </w:rPr>
        <w:t>Document for:</w:t>
      </w:r>
      <w:r w:rsidRPr="00B85370">
        <w:rPr>
          <w:b w:val="0"/>
          <w:sz w:val="22"/>
          <w:szCs w:val="22"/>
        </w:rPr>
        <w:tab/>
      </w:r>
      <w:r w:rsidRPr="009D4409">
        <w:rPr>
          <w:sz w:val="22"/>
          <w:szCs w:val="22"/>
        </w:rPr>
        <w:t>Discussion, Decision</w:t>
      </w:r>
    </w:p>
    <w:p w14:paraId="3AA65E53" w14:textId="77777777" w:rsidR="00E90E49" w:rsidRPr="00CE0424" w:rsidRDefault="00230D18" w:rsidP="00CE0424">
      <w:pPr>
        <w:pStyle w:val="Heading1"/>
      </w:pPr>
      <w:r w:rsidRPr="00B85370">
        <w:t>1</w:t>
      </w:r>
      <w:r w:rsidRPr="00B85370">
        <w:tab/>
      </w:r>
      <w:r w:rsidR="00E90E49" w:rsidRPr="00B85370">
        <w:t>Introduction</w:t>
      </w:r>
    </w:p>
    <w:p w14:paraId="5EF843C9" w14:textId="77777777" w:rsidR="00EF3041" w:rsidRPr="00EF3041" w:rsidRDefault="00EF3041" w:rsidP="00EF3041">
      <w:pPr>
        <w:pStyle w:val="BodyText"/>
      </w:pPr>
      <w:r w:rsidRPr="00EF3041">
        <w:t xml:space="preserve">R17 NR Multicast and Broadcast Services includes following set of objectives: </w:t>
      </w:r>
    </w:p>
    <w:p w14:paraId="754D54A7" w14:textId="77777777" w:rsidR="00EF3041" w:rsidRPr="00EF3041" w:rsidRDefault="00EF3041" w:rsidP="00EF3041">
      <w:pPr>
        <w:pStyle w:val="BodyText"/>
        <w:numPr>
          <w:ilvl w:val="0"/>
          <w:numId w:val="23"/>
        </w:numPr>
        <w:rPr>
          <w:i/>
          <w:iCs/>
        </w:rPr>
      </w:pPr>
      <w:r w:rsidRPr="00EF3041">
        <w:rPr>
          <w:i/>
          <w:iCs/>
        </w:rPr>
        <w:t>Specify RAN basic functions for broadcast/multicast for UEs in RRC_CONNECTED state [RAN1, RAN2, RAN3]:</w:t>
      </w:r>
    </w:p>
    <w:p w14:paraId="32B57451" w14:textId="77777777" w:rsidR="00EF3041" w:rsidRPr="00EF3041" w:rsidRDefault="00EF3041" w:rsidP="00EF3041">
      <w:pPr>
        <w:pStyle w:val="BodyText"/>
        <w:numPr>
          <w:ilvl w:val="1"/>
          <w:numId w:val="23"/>
        </w:numPr>
        <w:rPr>
          <w:i/>
          <w:iCs/>
        </w:rPr>
      </w:pPr>
      <w:r w:rsidRPr="00EF3041">
        <w:rPr>
          <w:i/>
          <w:iCs/>
        </w:rPr>
        <w:t xml:space="preserve">    Specify a group scheduling mechanism to allow UEs to receive Broadcast/Multicast service [RAN1, RAN2]</w:t>
      </w:r>
    </w:p>
    <w:p w14:paraId="763C25C2" w14:textId="77777777" w:rsidR="00EF3041" w:rsidRPr="00EF3041" w:rsidRDefault="00EF3041" w:rsidP="00EF3041">
      <w:pPr>
        <w:pStyle w:val="BodyText"/>
        <w:numPr>
          <w:ilvl w:val="2"/>
          <w:numId w:val="23"/>
        </w:numPr>
        <w:rPr>
          <w:i/>
          <w:iCs/>
        </w:rPr>
      </w:pPr>
      <w:r w:rsidRPr="00EF3041">
        <w:rPr>
          <w:i/>
          <w:iCs/>
        </w:rPr>
        <w:t>This objective includes specifying necessary enhancements that are required to enable simultaneous operation with unicast reception.</w:t>
      </w:r>
    </w:p>
    <w:p w14:paraId="7C81779D" w14:textId="77777777" w:rsidR="00EF3041" w:rsidRPr="00EF3041" w:rsidRDefault="00EF3041" w:rsidP="00EF3041">
      <w:pPr>
        <w:pStyle w:val="BodyText"/>
        <w:numPr>
          <w:ilvl w:val="1"/>
          <w:numId w:val="23"/>
        </w:numPr>
        <w:rPr>
          <w:i/>
          <w:iCs/>
          <w:lang w:val="en-US"/>
        </w:rPr>
      </w:pPr>
      <w:r w:rsidRPr="00EF3041">
        <w:rPr>
          <w:i/>
          <w:iCs/>
        </w:rPr>
        <w:t xml:space="preserve">    Specify support for dynamic change of Broadcast/Multicast service delivery between multicast (PTM) and unicast (PTP) with service continuity for a given UE [RAN2, RAN3]</w:t>
      </w:r>
    </w:p>
    <w:p w14:paraId="0DD6B0DC" w14:textId="77777777" w:rsidR="00EF3041" w:rsidRPr="00EF3041" w:rsidRDefault="00EF3041" w:rsidP="00EF3041">
      <w:pPr>
        <w:pStyle w:val="BodyText"/>
        <w:numPr>
          <w:ilvl w:val="1"/>
          <w:numId w:val="23"/>
        </w:numPr>
        <w:rPr>
          <w:i/>
          <w:iCs/>
        </w:rPr>
      </w:pPr>
      <w:r w:rsidRPr="00EF3041">
        <w:rPr>
          <w:i/>
          <w:iCs/>
        </w:rPr>
        <w:t xml:space="preserve">    Specify support for basic mobility with service continuity [RAN2, RAN3]</w:t>
      </w:r>
    </w:p>
    <w:p w14:paraId="004B8DEA" w14:textId="77777777" w:rsidR="00EF3041" w:rsidRPr="00EF3041" w:rsidRDefault="00EF3041" w:rsidP="00EF3041">
      <w:pPr>
        <w:pStyle w:val="BodyText"/>
        <w:numPr>
          <w:ilvl w:val="1"/>
          <w:numId w:val="23"/>
        </w:numPr>
        <w:rPr>
          <w:i/>
          <w:iCs/>
        </w:rPr>
      </w:pPr>
      <w:r w:rsidRPr="00EF3041">
        <w:rPr>
          <w:i/>
          <w:iCs/>
        </w:rPr>
        <w:t xml:space="preserve">    Assuming that the necessary coordination function (like functions hosted by MCE, if any) resides in the </w:t>
      </w:r>
      <w:proofErr w:type="spellStart"/>
      <w:r w:rsidRPr="00EF3041">
        <w:rPr>
          <w:i/>
          <w:iCs/>
        </w:rPr>
        <w:t>gNB</w:t>
      </w:r>
      <w:proofErr w:type="spellEnd"/>
      <w:r w:rsidRPr="00EF3041">
        <w:rPr>
          <w:i/>
          <w:iCs/>
        </w:rPr>
        <w:t>-CU, specify required changes on the RAN architecture and interfaces, considering the results of the SA2 SI on Broadcast/Multicast (SP-190625) [RAN3]</w:t>
      </w:r>
    </w:p>
    <w:p w14:paraId="6D900101" w14:textId="77777777" w:rsidR="00EF3041" w:rsidRPr="00EF3041" w:rsidRDefault="00EF3041" w:rsidP="00EF3041">
      <w:pPr>
        <w:pStyle w:val="BodyText"/>
        <w:numPr>
          <w:ilvl w:val="1"/>
          <w:numId w:val="23"/>
        </w:numPr>
        <w:rPr>
          <w:i/>
          <w:iCs/>
        </w:rPr>
      </w:pPr>
      <w:r w:rsidRPr="00EF3041">
        <w:rPr>
          <w:i/>
          <w:iCs/>
        </w:rPr>
        <w:t xml:space="preserve">     Specify required changes to improve reliability of Broadcast/Multicast service, e.g. by UL feedback. The level of reliability should be based on the requirements of the application/service provided. [RAN1, RAN2]</w:t>
      </w:r>
    </w:p>
    <w:p w14:paraId="488369A4" w14:textId="77777777" w:rsidR="00EF3041" w:rsidRPr="00EF3041" w:rsidRDefault="00EF3041" w:rsidP="00EF3041">
      <w:pPr>
        <w:pStyle w:val="BodyText"/>
        <w:numPr>
          <w:ilvl w:val="1"/>
          <w:numId w:val="23"/>
        </w:numPr>
        <w:rPr>
          <w:i/>
          <w:iCs/>
        </w:rPr>
      </w:pPr>
      <w:r w:rsidRPr="00EF3041">
        <w:rPr>
          <w:i/>
          <w:iCs/>
        </w:rPr>
        <w:t xml:space="preserve">    Study the support for d</w:t>
      </w:r>
      <w:r w:rsidRPr="00EF3041">
        <w:rPr>
          <w:rFonts w:hint="eastAsia"/>
          <w:i/>
          <w:iCs/>
        </w:rPr>
        <w:t xml:space="preserve">ynamic </w:t>
      </w:r>
      <w:r w:rsidRPr="00EF3041">
        <w:rPr>
          <w:i/>
          <w:iCs/>
        </w:rPr>
        <w:t xml:space="preserve">control of the Broadcast/Multicast transmission area within one </w:t>
      </w:r>
      <w:proofErr w:type="spellStart"/>
      <w:r w:rsidRPr="00EF3041">
        <w:rPr>
          <w:i/>
          <w:iCs/>
        </w:rPr>
        <w:t>gNB</w:t>
      </w:r>
      <w:proofErr w:type="spellEnd"/>
      <w:r w:rsidRPr="00EF3041">
        <w:rPr>
          <w:i/>
          <w:iCs/>
        </w:rPr>
        <w:t>-DU and specify what is needed to enable it, if anything [RAN2, RAN3]</w:t>
      </w:r>
    </w:p>
    <w:p w14:paraId="74789E8D" w14:textId="77777777" w:rsidR="00EF3041" w:rsidRPr="00EF3041" w:rsidRDefault="00EF3041" w:rsidP="00EF3041">
      <w:pPr>
        <w:pStyle w:val="BodyText"/>
        <w:numPr>
          <w:ilvl w:val="0"/>
          <w:numId w:val="23"/>
        </w:numPr>
        <w:rPr>
          <w:i/>
          <w:iCs/>
        </w:rPr>
      </w:pPr>
      <w:r w:rsidRPr="00EF3041">
        <w:rPr>
          <w:i/>
          <w:iCs/>
        </w:rPr>
        <w:t>Specify RAN basic functions for broadcast/multicast for UEs in RRC_IDLE/ RRC_INACTIVE states [RAN2, RAN1]:</w:t>
      </w:r>
    </w:p>
    <w:p w14:paraId="52678F97" w14:textId="77777777" w:rsidR="00EF3041" w:rsidRPr="00EF3041" w:rsidRDefault="00EF3041" w:rsidP="00EF3041">
      <w:pPr>
        <w:pStyle w:val="BodyText"/>
        <w:numPr>
          <w:ilvl w:val="1"/>
          <w:numId w:val="23"/>
        </w:numPr>
        <w:rPr>
          <w:i/>
          <w:iCs/>
        </w:rPr>
      </w:pPr>
      <w:r w:rsidRPr="00EF3041">
        <w:rPr>
          <w:i/>
          <w:iCs/>
        </w:rPr>
        <w:t xml:space="preserve">    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9FC842C" w14:textId="7AF58784" w:rsidR="00EF3041" w:rsidRPr="00EF3041" w:rsidRDefault="00EF3041" w:rsidP="00EF3041">
      <w:pPr>
        <w:pStyle w:val="BodyText"/>
      </w:pPr>
      <w:r w:rsidRPr="00EF3041">
        <w:t xml:space="preserve">In this document, we will discuss </w:t>
      </w:r>
      <w:r>
        <w:t>dynamic switch PTM to</w:t>
      </w:r>
      <w:r w:rsidR="00D20C9C">
        <w:t xml:space="preserve"> PTP</w:t>
      </w:r>
      <w:r w:rsidRPr="00EF3041">
        <w:t xml:space="preserve"> </w:t>
      </w:r>
      <w:r w:rsidR="00D20C9C">
        <w:t xml:space="preserve">MBS </w:t>
      </w:r>
      <w:r w:rsidRPr="00EF3041">
        <w:t>service delivery.</w:t>
      </w:r>
    </w:p>
    <w:p w14:paraId="1B7D6E7F" w14:textId="77777777" w:rsidR="00477768" w:rsidRPr="00CE0424" w:rsidRDefault="00477768" w:rsidP="00CE0424">
      <w:pPr>
        <w:pStyle w:val="BodyText"/>
      </w:pPr>
    </w:p>
    <w:p w14:paraId="3604B788" w14:textId="64862310" w:rsidR="004000E8" w:rsidRDefault="00230D18" w:rsidP="00CE0424">
      <w:pPr>
        <w:pStyle w:val="Heading1"/>
      </w:pPr>
      <w:bookmarkStart w:id="0" w:name="_Ref178064866"/>
      <w:r>
        <w:t>2</w:t>
      </w:r>
      <w:r>
        <w:tab/>
      </w:r>
      <w:r w:rsidR="004000E8" w:rsidRPr="00CE0424">
        <w:t>Discussion</w:t>
      </w:r>
      <w:bookmarkEnd w:id="0"/>
    </w:p>
    <w:p w14:paraId="18006C9E" w14:textId="30EAF65E" w:rsidR="00ED4CDA" w:rsidRDefault="00ED4CDA" w:rsidP="00ED4CDA">
      <w:pPr>
        <w:pStyle w:val="Figure"/>
      </w:pPr>
      <w:r>
        <w:rPr>
          <w:noProof/>
        </w:rPr>
        <w:drawing>
          <wp:inline distT="0" distB="0" distL="0" distR="0" wp14:anchorId="20AA391C" wp14:editId="38663549">
            <wp:extent cx="4253023" cy="203560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0406" cy="2043926"/>
                    </a:xfrm>
                    <a:prstGeom prst="rect">
                      <a:avLst/>
                    </a:prstGeom>
                    <a:noFill/>
                  </pic:spPr>
                </pic:pic>
              </a:graphicData>
            </a:graphic>
          </wp:inline>
        </w:drawing>
      </w:r>
    </w:p>
    <w:p w14:paraId="40FA3F9A" w14:textId="0BD982D9" w:rsidR="00ED4CDA" w:rsidRPr="00B80F0F" w:rsidRDefault="00ED4CDA" w:rsidP="00CD1D09">
      <w:pPr>
        <w:pStyle w:val="TF"/>
        <w:rPr>
          <w:lang w:val="en-US"/>
        </w:rPr>
      </w:pPr>
      <w:r>
        <w:t xml:space="preserve">Figure 1 – </w:t>
      </w:r>
      <w:r w:rsidR="001B36E3">
        <w:rPr>
          <w:lang w:val="en-US"/>
        </w:rPr>
        <w:t>O</w:t>
      </w:r>
      <w:r w:rsidR="00B80F0F">
        <w:rPr>
          <w:lang w:val="en-US"/>
        </w:rPr>
        <w:t>verview of the protocol stack and data flow for an MRB</w:t>
      </w:r>
    </w:p>
    <w:p w14:paraId="6555B843" w14:textId="1FBB9122" w:rsidR="00ED4CDA" w:rsidRDefault="00CD1D09" w:rsidP="00ED4CDA">
      <w:pPr>
        <w:pStyle w:val="BodyText"/>
      </w:pPr>
      <w:r>
        <w:t>Figure 1</w:t>
      </w:r>
      <w:r w:rsidR="00B60A66">
        <w:t xml:space="preserve">, </w:t>
      </w:r>
      <w:r w:rsidR="00657E44">
        <w:t xml:space="preserve">overview of </w:t>
      </w:r>
      <w:r w:rsidR="00B60A66">
        <w:t>an example</w:t>
      </w:r>
      <w:r w:rsidR="002C47CF">
        <w:t xml:space="preserve"> protocol </w:t>
      </w:r>
      <w:r w:rsidR="00B60A66">
        <w:t>stack.</w:t>
      </w:r>
    </w:p>
    <w:p w14:paraId="0758C973" w14:textId="551C3007" w:rsidR="00FA63A9" w:rsidRDefault="00FA63A9" w:rsidP="00FA63A9">
      <w:pPr>
        <w:pStyle w:val="Heading2"/>
      </w:pPr>
      <w:r>
        <w:t>2.1</w:t>
      </w:r>
      <w:r>
        <w:tab/>
      </w:r>
      <w:r w:rsidR="002E63F3">
        <w:t>General</w:t>
      </w:r>
    </w:p>
    <w:p w14:paraId="695FC690" w14:textId="65BB462D" w:rsidR="0054383E" w:rsidRDefault="009C3A13" w:rsidP="00ED4CDA">
      <w:pPr>
        <w:pStyle w:val="BodyText"/>
      </w:pPr>
      <w:r>
        <w:t>As discussed so far within the MBS WI, the characteristics of the protocol stack design and the functionality that may need to be supported in each layer or entity is determined at length by the service characteristics and the conditions for providing the service to interested devices. That is, based on requirements for reliability, latency and service continuity for a particular service, along with e.g. instantaneous radio channel conditions for a particular UE</w:t>
      </w:r>
      <w:r w:rsidR="00EE0796">
        <w:t xml:space="preserve">, there </w:t>
      </w:r>
      <w:r w:rsidR="00185400">
        <w:t>is</w:t>
      </w:r>
      <w:r w:rsidR="00EE0796">
        <w:t xml:space="preserve"> need to </w:t>
      </w:r>
      <w:r w:rsidR="00D10358">
        <w:t xml:space="preserve">have possibilities to </w:t>
      </w:r>
      <w:r w:rsidR="00601644">
        <w:t xml:space="preserve">dynamically </w:t>
      </w:r>
      <w:r w:rsidR="00D10358">
        <w:t>tailor</w:t>
      </w:r>
      <w:r w:rsidR="00465254">
        <w:t xml:space="preserve"> the </w:t>
      </w:r>
      <w:r w:rsidR="002B147A">
        <w:t>MBS transmission</w:t>
      </w:r>
      <w:r w:rsidR="000F5F74">
        <w:t>.</w:t>
      </w:r>
      <w:r w:rsidR="002B147A">
        <w:t xml:space="preserve"> </w:t>
      </w:r>
      <w:r w:rsidR="000F5F74">
        <w:t>I</w:t>
      </w:r>
      <w:r w:rsidR="002B147A">
        <w:t xml:space="preserve">n </w:t>
      </w:r>
      <w:r w:rsidR="00894D4A">
        <w:t xml:space="preserve">supporting </w:t>
      </w:r>
      <w:r w:rsidR="002F0573">
        <w:t>a service delivery</w:t>
      </w:r>
      <w:r w:rsidR="00894D4A">
        <w:t xml:space="preserve"> switch</w:t>
      </w:r>
      <w:r w:rsidR="002F0573">
        <w:t xml:space="preserve"> </w:t>
      </w:r>
      <w:r w:rsidR="00601644">
        <w:t xml:space="preserve">between </w:t>
      </w:r>
      <w:r w:rsidR="002F0573">
        <w:t xml:space="preserve">PTM </w:t>
      </w:r>
      <w:r w:rsidR="00601644">
        <w:t>and</w:t>
      </w:r>
      <w:r w:rsidR="002F0573">
        <w:t xml:space="preserve"> PTP,</w:t>
      </w:r>
      <w:r w:rsidR="000F5F74">
        <w:t xml:space="preserve"> there is a choice </w:t>
      </w:r>
      <w:r w:rsidR="004D655D">
        <w:t xml:space="preserve">possible </w:t>
      </w:r>
      <w:r w:rsidR="002B147A">
        <w:t>between spectrum efficiency</w:t>
      </w:r>
      <w:r w:rsidR="004D655D">
        <w:t>,</w:t>
      </w:r>
      <w:r w:rsidR="002B147A">
        <w:t xml:space="preserve"> </w:t>
      </w:r>
      <w:r w:rsidR="004D655D">
        <w:t xml:space="preserve">providing a service to a group of UEs </w:t>
      </w:r>
      <w:r w:rsidR="002B147A">
        <w:t>and</w:t>
      </w:r>
      <w:r w:rsidR="00D95796">
        <w:t>/or</w:t>
      </w:r>
      <w:r w:rsidR="002B147A">
        <w:t xml:space="preserve"> </w:t>
      </w:r>
      <w:r w:rsidR="000A41D0">
        <w:t>reliable delivery of a service</w:t>
      </w:r>
      <w:r w:rsidR="00D95796">
        <w:t xml:space="preserve"> </w:t>
      </w:r>
      <w:r w:rsidR="00805DD7">
        <w:t>per UE</w:t>
      </w:r>
      <w:r w:rsidR="000B2601">
        <w:t xml:space="preserve"> similar to a unicast DRB</w:t>
      </w:r>
      <w:r w:rsidR="000A41D0">
        <w:t xml:space="preserve">, if only </w:t>
      </w:r>
      <w:r w:rsidR="005E49C5">
        <w:t>at short time instance, when needed</w:t>
      </w:r>
      <w:r>
        <w:t xml:space="preserve">. </w:t>
      </w:r>
    </w:p>
    <w:p w14:paraId="08004377" w14:textId="6AF3553A" w:rsidR="007C5953" w:rsidRDefault="007C5953" w:rsidP="00ED4CDA">
      <w:pPr>
        <w:pStyle w:val="BodyText"/>
      </w:pPr>
      <w:r>
        <w:t xml:space="preserve">With the recent assumptions on HARQ support for MBS, and the discussion of PDCP and RLC functionality, </w:t>
      </w:r>
      <w:r w:rsidR="00570E26">
        <w:t>the detail</w:t>
      </w:r>
      <w:r w:rsidR="00601644">
        <w:t>ed</w:t>
      </w:r>
      <w:r w:rsidR="00570E26">
        <w:t xml:space="preserve"> level </w:t>
      </w:r>
      <w:r w:rsidR="00185400">
        <w:t xml:space="preserve">of resulting </w:t>
      </w:r>
      <w:r w:rsidR="00570E26">
        <w:t xml:space="preserve">support </w:t>
      </w:r>
      <w:r w:rsidR="00185400">
        <w:t xml:space="preserve">for dynamic </w:t>
      </w:r>
      <w:r w:rsidR="00E34680">
        <w:t xml:space="preserve">switch </w:t>
      </w:r>
      <w:r w:rsidR="00570E26">
        <w:t xml:space="preserve">in the </w:t>
      </w:r>
      <w:r w:rsidR="000B2601">
        <w:t>protocol</w:t>
      </w:r>
      <w:r w:rsidR="00570E26">
        <w:t xml:space="preserve"> stack </w:t>
      </w:r>
      <w:r w:rsidR="000B2601">
        <w:t>needs to be decided.</w:t>
      </w:r>
    </w:p>
    <w:p w14:paraId="46EDAD51" w14:textId="52E851EA" w:rsidR="003646BF" w:rsidRDefault="003646BF" w:rsidP="003646BF">
      <w:pPr>
        <w:pStyle w:val="Heading2"/>
      </w:pPr>
      <w:r>
        <w:t>2.</w:t>
      </w:r>
      <w:r w:rsidR="0062530F">
        <w:t>2</w:t>
      </w:r>
      <w:r>
        <w:tab/>
      </w:r>
      <w:r w:rsidR="000C7540">
        <w:t>Dynamic switch PTM to PTP</w:t>
      </w:r>
    </w:p>
    <w:p w14:paraId="415956E5" w14:textId="7F920BEA" w:rsidR="00D27C70" w:rsidRDefault="00FB301F" w:rsidP="000B2601">
      <w:pPr>
        <w:pStyle w:val="BodyText"/>
      </w:pPr>
      <w:r>
        <w:t>As reliability through HARQ has inherent limitations, it has bee</w:t>
      </w:r>
      <w:r w:rsidR="00DB6E85">
        <w:t>n suggested to introduce also RLC AM</w:t>
      </w:r>
      <w:r w:rsidR="00ED7836">
        <w:t xml:space="preserve"> mode operation for </w:t>
      </w:r>
      <w:r w:rsidR="00601644">
        <w:t>the PTM leg of the MRB</w:t>
      </w:r>
      <w:r w:rsidR="00ED7836">
        <w:t>.</w:t>
      </w:r>
      <w:r w:rsidR="00DB6E85">
        <w:t xml:space="preserve"> </w:t>
      </w:r>
      <w:r w:rsidR="00ED7836">
        <w:t>This is so</w:t>
      </w:r>
      <w:r w:rsidR="00DB6E85">
        <w:t xml:space="preserve"> that L</w:t>
      </w:r>
      <w:r w:rsidR="001610F7">
        <w:t xml:space="preserve">2 level retransmissions can </w:t>
      </w:r>
      <w:r w:rsidR="00976435">
        <w:t>cater for providing the necessary reliability</w:t>
      </w:r>
      <w:r>
        <w:t xml:space="preserve"> </w:t>
      </w:r>
      <w:r w:rsidR="00106E1B">
        <w:t xml:space="preserve">should </w:t>
      </w:r>
      <w:r w:rsidR="000660A8">
        <w:t xml:space="preserve">a </w:t>
      </w:r>
      <w:r w:rsidR="00106E1B">
        <w:t xml:space="preserve">service require this. </w:t>
      </w:r>
      <w:r w:rsidR="008C0433">
        <w:t>It can be assumed that</w:t>
      </w:r>
      <w:r w:rsidR="002C263C">
        <w:t xml:space="preserve"> support for PTM using </w:t>
      </w:r>
      <w:r w:rsidR="0048331D">
        <w:t>RLC AM</w:t>
      </w:r>
      <w:r w:rsidR="00D6289D">
        <w:t xml:space="preserve"> would entail </w:t>
      </w:r>
      <w:r w:rsidR="00F7486B">
        <w:t xml:space="preserve">numerous </w:t>
      </w:r>
      <w:r w:rsidR="00117F35">
        <w:t xml:space="preserve">RLC status reports, </w:t>
      </w:r>
      <w:r w:rsidR="00D84E05">
        <w:t xml:space="preserve">from </w:t>
      </w:r>
      <w:r w:rsidR="00B47325">
        <w:t>multiple</w:t>
      </w:r>
      <w:r w:rsidR="00D84E05">
        <w:t xml:space="preserve"> UEs </w:t>
      </w:r>
      <w:r w:rsidR="00117F35">
        <w:t xml:space="preserve">for which a </w:t>
      </w:r>
      <w:proofErr w:type="spellStart"/>
      <w:r w:rsidR="00117F35">
        <w:t>gNB</w:t>
      </w:r>
      <w:proofErr w:type="spellEnd"/>
      <w:r w:rsidR="00117F35">
        <w:t xml:space="preserve"> would need to maintain</w:t>
      </w:r>
      <w:r w:rsidR="00597223">
        <w:t xml:space="preserve"> its RLC SN</w:t>
      </w:r>
      <w:r w:rsidR="00BD7153">
        <w:t xml:space="preserve"> </w:t>
      </w:r>
      <w:r w:rsidR="00D27C70">
        <w:t xml:space="preserve">transmit </w:t>
      </w:r>
      <w:r w:rsidR="00BD7153">
        <w:t>window operation. Ideally, RLC retransmissions</w:t>
      </w:r>
      <w:r w:rsidR="0020410E">
        <w:t xml:space="preserve"> would follow for each unsuccessfully transmitted RLC PDU. </w:t>
      </w:r>
    </w:p>
    <w:p w14:paraId="06F0F3FC" w14:textId="56DF69EF" w:rsidR="00D27C70" w:rsidRDefault="00323C32" w:rsidP="000B2601">
      <w:pPr>
        <w:pStyle w:val="BodyText"/>
      </w:pPr>
      <w:r>
        <w:t xml:space="preserve">If </w:t>
      </w:r>
      <w:r w:rsidR="00202F2B">
        <w:t>the PTM leg of the MRB</w:t>
      </w:r>
      <w:r>
        <w:t xml:space="preserve"> should </w:t>
      </w:r>
      <w:r w:rsidR="00D844B2">
        <w:t xml:space="preserve">use RLC UM, the corresponding detection of missing packets would need to be </w:t>
      </w:r>
      <w:r w:rsidR="00E56FE0">
        <w:t>made in PDCP</w:t>
      </w:r>
      <w:r w:rsidR="002E06F7">
        <w:t xml:space="preserve">. </w:t>
      </w:r>
      <w:r w:rsidR="00F60F77">
        <w:t xml:space="preserve">That is, based on PDCP status PDUs, retransmissions of </w:t>
      </w:r>
      <w:r w:rsidR="008164B2">
        <w:t>PDCP PDU</w:t>
      </w:r>
      <w:r w:rsidR="0064564F">
        <w:t xml:space="preserve"> can be made.</w:t>
      </w:r>
      <w:r w:rsidR="003C677A">
        <w:t xml:space="preserve"> Should those packet losses be related to a limited number of UEs, retransmissions should ideally be made </w:t>
      </w:r>
      <w:r w:rsidR="005028C7">
        <w:t>only to those UEs</w:t>
      </w:r>
      <w:r w:rsidR="00E84B76">
        <w:t>.</w:t>
      </w:r>
    </w:p>
    <w:p w14:paraId="3E8EA668" w14:textId="26DE7D1A" w:rsidR="00331A98" w:rsidRDefault="00C439D1" w:rsidP="000B2601">
      <w:pPr>
        <w:pStyle w:val="BodyText"/>
      </w:pPr>
      <w:r>
        <w:t>I</w:t>
      </w:r>
      <w:r w:rsidR="00D84E05">
        <w:t>f one assume</w:t>
      </w:r>
      <w:r w:rsidR="00F33110">
        <w:t>s</w:t>
      </w:r>
      <w:r w:rsidR="00D84E05">
        <w:t xml:space="preserve"> that the </w:t>
      </w:r>
      <w:r w:rsidR="00B86F54">
        <w:t xml:space="preserve">most common reason for lost packets are due to radio conditions specific </w:t>
      </w:r>
      <w:r w:rsidR="00660145">
        <w:t xml:space="preserve">and </w:t>
      </w:r>
      <w:r w:rsidR="007F3228">
        <w:t>limited</w:t>
      </w:r>
      <w:r w:rsidR="00660145">
        <w:t xml:space="preserve"> </w:t>
      </w:r>
      <w:r w:rsidR="00B86F54">
        <w:t xml:space="preserve">to </w:t>
      </w:r>
      <w:r w:rsidR="00660145">
        <w:t>a few</w:t>
      </w:r>
      <w:r w:rsidR="00B86F54">
        <w:t xml:space="preserve"> particular UE</w:t>
      </w:r>
      <w:r w:rsidR="00660145">
        <w:t>s</w:t>
      </w:r>
      <w:r w:rsidR="006B2747">
        <w:t xml:space="preserve"> when </w:t>
      </w:r>
      <w:r w:rsidR="006F55D4">
        <w:t xml:space="preserve">receiving the </w:t>
      </w:r>
      <w:r w:rsidR="00297C3F">
        <w:t xml:space="preserve">PTM </w:t>
      </w:r>
      <w:r w:rsidR="006F55D4">
        <w:t>beam</w:t>
      </w:r>
      <w:r w:rsidR="00BD31D0">
        <w:t xml:space="preserve"> </w:t>
      </w:r>
      <w:r w:rsidR="00DE6E8A">
        <w:t>scheduled by</w:t>
      </w:r>
      <w:r w:rsidR="00BD31D0">
        <w:t xml:space="preserve"> G-RNTI</w:t>
      </w:r>
      <w:r w:rsidR="003161EA">
        <w:t>, one can assume that</w:t>
      </w:r>
      <w:r w:rsidR="00511CDA">
        <w:t xml:space="preserve"> a switch </w:t>
      </w:r>
      <w:r w:rsidR="001E1364">
        <w:t xml:space="preserve">to a UE </w:t>
      </w:r>
      <w:r w:rsidR="009C1A47">
        <w:t>specific</w:t>
      </w:r>
      <w:r w:rsidR="001E1364">
        <w:t xml:space="preserve"> PTP </w:t>
      </w:r>
      <w:r w:rsidR="006B2747">
        <w:t>b</w:t>
      </w:r>
      <w:r w:rsidR="001E1364">
        <w:t xml:space="preserve">eam using C-RNTI </w:t>
      </w:r>
      <w:r w:rsidR="000E7E02">
        <w:t>would be beneficial. Doing so, retransmitted</w:t>
      </w:r>
      <w:r w:rsidR="009C1A47">
        <w:t xml:space="preserve"> packets</w:t>
      </w:r>
      <w:r w:rsidR="006723AB">
        <w:t xml:space="preserve"> </w:t>
      </w:r>
      <w:r w:rsidR="005A0CD1">
        <w:t xml:space="preserve">are </w:t>
      </w:r>
      <w:r w:rsidR="009C1A47">
        <w:t xml:space="preserve">only </w:t>
      </w:r>
      <w:r w:rsidR="00A45947">
        <w:t>needed</w:t>
      </w:r>
      <w:r w:rsidR="009C1A47">
        <w:t xml:space="preserve"> </w:t>
      </w:r>
      <w:r w:rsidR="004944B5">
        <w:t>for</w:t>
      </w:r>
      <w:r w:rsidR="00BD3A49">
        <w:t xml:space="preserve"> those</w:t>
      </w:r>
      <w:r w:rsidR="009C1A47">
        <w:t xml:space="preserve"> UE</w:t>
      </w:r>
      <w:r w:rsidR="00F26205">
        <w:t>s</w:t>
      </w:r>
      <w:r w:rsidR="00331A98">
        <w:t xml:space="preserve">. </w:t>
      </w:r>
      <w:r w:rsidR="00374197">
        <w:t>I.e</w:t>
      </w:r>
      <w:r w:rsidR="002F343F">
        <w:t>.</w:t>
      </w:r>
      <w:r w:rsidR="00374197">
        <w:t xml:space="preserve"> </w:t>
      </w:r>
      <w:r w:rsidR="00251D7F" w:rsidRPr="00251D7F">
        <w:t>PDCP re-transmission can be sent through unicast</w:t>
      </w:r>
      <w:r w:rsidR="0091405F">
        <w:t xml:space="preserve"> (PTP)</w:t>
      </w:r>
      <w:r w:rsidR="00251D7F" w:rsidRPr="00251D7F">
        <w:t xml:space="preserve"> RLC AM/UM leg </w:t>
      </w:r>
      <w:r w:rsidR="00251D7F">
        <w:t>only</w:t>
      </w:r>
      <w:r w:rsidR="005832F2">
        <w:t xml:space="preserve"> (fig 1)</w:t>
      </w:r>
      <w:r w:rsidR="00251D7F">
        <w:t xml:space="preserve">. </w:t>
      </w:r>
      <w:r w:rsidR="00331A98">
        <w:t>Ideally, this</w:t>
      </w:r>
      <w:r w:rsidR="009C1A47">
        <w:t xml:space="preserve"> </w:t>
      </w:r>
      <w:r w:rsidR="00A20D10">
        <w:t>leads to</w:t>
      </w:r>
      <w:r w:rsidR="009C1A47">
        <w:t xml:space="preserve"> maintained spectrum efficiency</w:t>
      </w:r>
      <w:r w:rsidR="00331A98">
        <w:t xml:space="preserve"> for the </w:t>
      </w:r>
      <w:r w:rsidR="00561BCB">
        <w:t>MBS service</w:t>
      </w:r>
      <w:r w:rsidR="00142AB6">
        <w:t xml:space="preserve"> while increasing the reliability</w:t>
      </w:r>
      <w:r w:rsidR="009C1A47">
        <w:t>.</w:t>
      </w:r>
      <w:r w:rsidR="00372BD0">
        <w:t xml:space="preserve"> </w:t>
      </w:r>
    </w:p>
    <w:p w14:paraId="45643579" w14:textId="0B0FBFCD" w:rsidR="00331A98" w:rsidRDefault="00241324" w:rsidP="009D4409">
      <w:pPr>
        <w:pStyle w:val="Heading2"/>
      </w:pPr>
      <w:r>
        <w:t>2.3</w:t>
      </w:r>
      <w:r>
        <w:tab/>
      </w:r>
      <w:r w:rsidR="00331A98">
        <w:t xml:space="preserve">RLC AM vs UM vs PDCP decision </w:t>
      </w:r>
    </w:p>
    <w:p w14:paraId="4192825F" w14:textId="2F0A84F8" w:rsidR="00494729" w:rsidRDefault="00372BD0" w:rsidP="000B2601">
      <w:pPr>
        <w:pStyle w:val="BodyText"/>
      </w:pPr>
      <w:r>
        <w:t xml:space="preserve">If the </w:t>
      </w:r>
      <w:r w:rsidR="005A63CC">
        <w:t xml:space="preserve">decision and </w:t>
      </w:r>
      <w:r>
        <w:t>retransmi</w:t>
      </w:r>
      <w:r w:rsidR="005A63CC">
        <w:t xml:space="preserve">ssion of </w:t>
      </w:r>
      <w:r>
        <w:t>PDUs are made on PDCP layer</w:t>
      </w:r>
      <w:r w:rsidR="005A63CC">
        <w:t>, where</w:t>
      </w:r>
      <w:r w:rsidR="007F47C7">
        <w:t xml:space="preserve"> </w:t>
      </w:r>
      <w:r w:rsidR="00FD36CC">
        <w:t>retransmissions of</w:t>
      </w:r>
      <w:r w:rsidR="007F47C7">
        <w:t xml:space="preserve"> PDUs </w:t>
      </w:r>
      <w:r w:rsidR="007E23BD">
        <w:t>are</w:t>
      </w:r>
      <w:r w:rsidR="000C05E1">
        <w:t xml:space="preserve"> </w:t>
      </w:r>
      <w:r w:rsidR="00176DD0">
        <w:t xml:space="preserve">done </w:t>
      </w:r>
      <w:r w:rsidR="000C05E1">
        <w:t xml:space="preserve">using </w:t>
      </w:r>
      <w:r w:rsidR="005A63CC">
        <w:t>a PTP bearer</w:t>
      </w:r>
      <w:r>
        <w:t>, it can further be assumed</w:t>
      </w:r>
      <w:r w:rsidR="00381C14">
        <w:t xml:space="preserve"> </w:t>
      </w:r>
      <w:r w:rsidR="007F47C7">
        <w:t xml:space="preserve">that </w:t>
      </w:r>
      <w:r w:rsidR="00381C14">
        <w:t xml:space="preserve">no </w:t>
      </w:r>
      <w:r w:rsidR="00793F11">
        <w:t xml:space="preserve">RLC </w:t>
      </w:r>
      <w:r w:rsidR="00B2779E">
        <w:t>status</w:t>
      </w:r>
      <w:r w:rsidR="00381C14">
        <w:t xml:space="preserve"> reporting is needed</w:t>
      </w:r>
      <w:r w:rsidR="008345BA">
        <w:t xml:space="preserve"> in the PTM leg of the MRB</w:t>
      </w:r>
      <w:r w:rsidR="004E6897">
        <w:t xml:space="preserve">. </w:t>
      </w:r>
      <w:r w:rsidR="00457813">
        <w:t xml:space="preserve">Decoding a MAC PDU, the UE MAC entity can route the </w:t>
      </w:r>
      <w:r w:rsidR="00F845EF">
        <w:t>RLC PDUs to the appropriate RLC entity (RLC bearer).</w:t>
      </w:r>
    </w:p>
    <w:p w14:paraId="24520B2B" w14:textId="285D46B1" w:rsidR="00AD2CA2" w:rsidRDefault="004A4390" w:rsidP="000B2601">
      <w:pPr>
        <w:pStyle w:val="BodyText"/>
      </w:pPr>
      <w:r>
        <w:t>Not</w:t>
      </w:r>
      <w:r w:rsidR="001D3F8D">
        <w:t>e</w:t>
      </w:r>
      <w:r>
        <w:t xml:space="preserve"> that </w:t>
      </w:r>
      <w:r w:rsidR="00EF44F2">
        <w:t>the</w:t>
      </w:r>
      <w:r w:rsidR="00EF44F2" w:rsidRPr="0033663A">
        <w:t xml:space="preserve"> </w:t>
      </w:r>
      <w:r w:rsidR="0033663A" w:rsidRPr="0033663A">
        <w:t xml:space="preserve">mechanism </w:t>
      </w:r>
      <w:r w:rsidR="0033663A">
        <w:t xml:space="preserve">in PDCP </w:t>
      </w:r>
      <w:r w:rsidR="003244A0">
        <w:t xml:space="preserve">for lossless delivery </w:t>
      </w:r>
      <w:r w:rsidR="0033663A">
        <w:t xml:space="preserve">currently </w:t>
      </w:r>
      <w:r w:rsidR="0033663A" w:rsidRPr="0033663A">
        <w:t xml:space="preserve">is limited to HO </w:t>
      </w:r>
      <w:r w:rsidR="00D81790">
        <w:t xml:space="preserve">etc </w:t>
      </w:r>
      <w:r w:rsidR="0033663A" w:rsidRPr="0033663A">
        <w:t xml:space="preserve">and would need to be extended if to be used in an ARQ type of fashion </w:t>
      </w:r>
      <w:r>
        <w:t xml:space="preserve">for </w:t>
      </w:r>
      <w:r w:rsidR="0033663A">
        <w:t>MBS</w:t>
      </w:r>
      <w:r w:rsidR="000C1B65">
        <w:t xml:space="preserve">. If </w:t>
      </w:r>
      <w:r w:rsidR="00777CE9">
        <w:t>RLC</w:t>
      </w:r>
      <w:r w:rsidR="000C1B65">
        <w:t xml:space="preserve"> AM is configured for a PTP RLC bearer</w:t>
      </w:r>
      <w:r w:rsidR="00F74D94">
        <w:t xml:space="preserve">, it seems less useful </w:t>
      </w:r>
      <w:r w:rsidR="00F26BB5">
        <w:t xml:space="preserve">though </w:t>
      </w:r>
      <w:r w:rsidR="00F74D94">
        <w:t xml:space="preserve">to additionally include such </w:t>
      </w:r>
      <w:r w:rsidR="000D527A">
        <w:t xml:space="preserve">a </w:t>
      </w:r>
      <w:r w:rsidR="00F74D94">
        <w:t xml:space="preserve">mechanism. </w:t>
      </w:r>
    </w:p>
    <w:p w14:paraId="04BEF60B" w14:textId="45906E4D" w:rsidR="00492F62" w:rsidRPr="007A05F2" w:rsidRDefault="00F74D94" w:rsidP="000B2601">
      <w:pPr>
        <w:pStyle w:val="BodyText"/>
      </w:pPr>
      <w:r>
        <w:t>For the dynamic switch</w:t>
      </w:r>
      <w:r w:rsidR="0092141F">
        <w:t xml:space="preserve"> decision</w:t>
      </w:r>
      <w:r>
        <w:t xml:space="preserve">, </w:t>
      </w:r>
      <w:r w:rsidR="006B10F5">
        <w:t>this</w:t>
      </w:r>
      <w:r w:rsidR="00EA77BA">
        <w:t xml:space="preserve"> may be </w:t>
      </w:r>
      <w:r w:rsidR="006B10F5">
        <w:t>based on</w:t>
      </w:r>
      <w:r w:rsidR="00EA77BA">
        <w:t xml:space="preserve"> </w:t>
      </w:r>
      <w:r w:rsidR="001A0924">
        <w:t>packet lo</w:t>
      </w:r>
      <w:r w:rsidR="00BF2867">
        <w:t>s</w:t>
      </w:r>
      <w:r w:rsidR="001A0924">
        <w:t>s</w:t>
      </w:r>
      <w:r w:rsidR="006B10F5">
        <w:t>es in HARQ</w:t>
      </w:r>
      <w:r w:rsidR="001A0924">
        <w:t xml:space="preserve">, e.g. if due to HARQ </w:t>
      </w:r>
      <w:r w:rsidR="008F59EB">
        <w:t xml:space="preserve">failure. In this situation, </w:t>
      </w:r>
      <w:r w:rsidR="0056384D">
        <w:t>it</w:t>
      </w:r>
      <w:r w:rsidR="008F59EB">
        <w:t xml:space="preserve"> may be useful for the </w:t>
      </w:r>
      <w:proofErr w:type="spellStart"/>
      <w:r w:rsidR="008F59EB">
        <w:t>gNB</w:t>
      </w:r>
      <w:proofErr w:type="spellEnd"/>
      <w:r w:rsidR="008F59EB">
        <w:t xml:space="preserve"> to be able to retransmit a PDCP </w:t>
      </w:r>
      <w:r w:rsidR="00F24A20">
        <w:t xml:space="preserve">PDU </w:t>
      </w:r>
      <w:r w:rsidR="00332CAB">
        <w:t>as part of</w:t>
      </w:r>
      <w:r w:rsidR="008F59EB">
        <w:t xml:space="preserve"> the PTM t</w:t>
      </w:r>
      <w:r w:rsidR="001D3F8D">
        <w:t>o</w:t>
      </w:r>
      <w:r w:rsidR="008F59EB">
        <w:t xml:space="preserve"> PTP</w:t>
      </w:r>
      <w:r w:rsidR="001D3F8D">
        <w:t xml:space="preserve"> switch, after where RLC AM can be used for </w:t>
      </w:r>
      <w:r w:rsidR="00F24A20">
        <w:t>the PTP RLC bearer</w:t>
      </w:r>
      <w:r w:rsidR="00F10E19">
        <w:t>. Doing so allows</w:t>
      </w:r>
      <w:r w:rsidR="0058525F">
        <w:t xml:space="preserve"> meeting</w:t>
      </w:r>
      <w:r w:rsidR="001D3F8D">
        <w:t xml:space="preserve"> sufficient reliability to the Multicast stream.</w:t>
      </w:r>
      <w:r w:rsidR="00A37B89">
        <w:t xml:space="preserve"> Note though, that the switch decision may very well also be </w:t>
      </w:r>
      <w:r w:rsidR="00851013">
        <w:t>made</w:t>
      </w:r>
      <w:r w:rsidR="00A37B89">
        <w:t xml:space="preserve"> before actual packet lo</w:t>
      </w:r>
      <w:r w:rsidR="00F822E8">
        <w:t>s</w:t>
      </w:r>
      <w:r w:rsidR="00A37B89">
        <w:t>ses occur</w:t>
      </w:r>
      <w:r w:rsidR="00851013" w:rsidRPr="007A05F2">
        <w:t>, w</w:t>
      </w:r>
      <w:r w:rsidR="00851013" w:rsidRPr="007B360C">
        <w:t>hich</w:t>
      </w:r>
      <w:r w:rsidR="00F713EA" w:rsidRPr="003A1618">
        <w:t xml:space="preserve"> in that c</w:t>
      </w:r>
      <w:r w:rsidR="00F713EA" w:rsidRPr="00241324">
        <w:t>ase does not require</w:t>
      </w:r>
      <w:r w:rsidR="00F713EA" w:rsidRPr="007A05F2">
        <w:t xml:space="preserve"> </w:t>
      </w:r>
      <w:r w:rsidR="00AA68A1" w:rsidRPr="007A05F2">
        <w:t>any optimized solution</w:t>
      </w:r>
      <w:r w:rsidR="00B526F4" w:rsidRPr="007A05F2">
        <w:t xml:space="preserve"> for </w:t>
      </w:r>
      <w:r w:rsidR="0077762C" w:rsidRPr="007A05F2">
        <w:t>alleviating</w:t>
      </w:r>
      <w:r w:rsidR="005250A3" w:rsidRPr="007A05F2">
        <w:t xml:space="preserve"> packet losses</w:t>
      </w:r>
      <w:r w:rsidR="0077762C" w:rsidRPr="007A05F2">
        <w:t>.</w:t>
      </w:r>
    </w:p>
    <w:p w14:paraId="1E74E739" w14:textId="43C77783" w:rsidR="0064564F" w:rsidRDefault="004E6897" w:rsidP="000B2601">
      <w:pPr>
        <w:pStyle w:val="BodyText"/>
      </w:pPr>
      <w:r w:rsidRPr="007A05F2">
        <w:t>Additionally, if the same RLC mode is used for</w:t>
      </w:r>
      <w:r w:rsidR="00BF52B8" w:rsidRPr="007A05F2">
        <w:t xml:space="preserve"> the PTM and PTP such that the same transport block can be scheduled by </w:t>
      </w:r>
      <w:r w:rsidR="00BF52B8">
        <w:t>M</w:t>
      </w:r>
      <w:r w:rsidR="00074FFA">
        <w:t>A</w:t>
      </w:r>
      <w:r w:rsidR="00BF52B8">
        <w:t>C</w:t>
      </w:r>
      <w:r w:rsidR="00BF52B8" w:rsidRPr="007A05F2">
        <w:t>/PHY in DL</w:t>
      </w:r>
      <w:r w:rsidR="00CD74AB">
        <w:t>;</w:t>
      </w:r>
      <w:r w:rsidR="00BF52B8" w:rsidRPr="007A05F2">
        <w:t xml:space="preserve"> </w:t>
      </w:r>
      <w:r w:rsidR="00537107" w:rsidRPr="007A05F2">
        <w:t xml:space="preserve">supporting </w:t>
      </w:r>
      <w:r w:rsidR="00793F11" w:rsidRPr="007A05F2">
        <w:t xml:space="preserve">soft combining </w:t>
      </w:r>
      <w:r w:rsidR="00537107" w:rsidRPr="007A05F2">
        <w:t xml:space="preserve">a PTP TB with a PTM TB </w:t>
      </w:r>
      <w:r w:rsidR="00793F11" w:rsidRPr="007A05F2">
        <w:t>at UE MAC can be</w:t>
      </w:r>
      <w:r w:rsidR="00537107" w:rsidRPr="007A05F2">
        <w:t xml:space="preserve"> considered.</w:t>
      </w:r>
      <w:r w:rsidR="00E63517" w:rsidRPr="007A05F2">
        <w:t xml:space="preserve"> </w:t>
      </w:r>
      <w:r w:rsidR="00C66FC9" w:rsidRPr="007A05F2">
        <w:t>I.e</w:t>
      </w:r>
      <w:r w:rsidR="00423A16">
        <w:t>.</w:t>
      </w:r>
      <w:r w:rsidR="00C66FC9" w:rsidRPr="007A05F2">
        <w:t xml:space="preserve"> </w:t>
      </w:r>
      <w:r w:rsidR="00913BBB" w:rsidRPr="007A05F2">
        <w:t xml:space="preserve">if feasible, </w:t>
      </w:r>
      <w:r w:rsidR="00C66FC9" w:rsidRPr="007A05F2">
        <w:t>it can be beneficial for the protocol design</w:t>
      </w:r>
      <w:r w:rsidR="009145E9" w:rsidRPr="007A05F2">
        <w:t xml:space="preserve"> </w:t>
      </w:r>
      <w:r w:rsidR="002E34E6">
        <w:t xml:space="preserve">and </w:t>
      </w:r>
      <w:r w:rsidR="00393FE2">
        <w:t xml:space="preserve">the resulting </w:t>
      </w:r>
      <w:r w:rsidR="00CA129F">
        <w:t>reliability</w:t>
      </w:r>
      <w:r w:rsidR="00181B63">
        <w:t xml:space="preserve"> </w:t>
      </w:r>
      <w:r w:rsidR="009145E9" w:rsidRPr="007A05F2">
        <w:t>if the</w:t>
      </w:r>
      <w:r w:rsidR="00C66FC9" w:rsidRPr="007A05F2">
        <w:t xml:space="preserve"> UE </w:t>
      </w:r>
      <w:r w:rsidR="009145E9" w:rsidRPr="007A05F2">
        <w:t>is</w:t>
      </w:r>
      <w:r w:rsidR="00C66FC9" w:rsidRPr="007A05F2">
        <w:t xml:space="preserve"> able to </w:t>
      </w:r>
      <w:r w:rsidR="00C66FC9" w:rsidRPr="009D4409">
        <w:t xml:space="preserve">perform soft combining between transport blocks belonging to the same multicast HARQ </w:t>
      </w:r>
      <w:r w:rsidR="00EC657D" w:rsidRPr="009D4409">
        <w:t>process</w:t>
      </w:r>
      <w:r w:rsidR="00EC657D" w:rsidRPr="007A05F2">
        <w:t xml:space="preserve"> scheduled </w:t>
      </w:r>
      <w:r w:rsidR="00C66FC9" w:rsidRPr="007B360C">
        <w:t>with G-RNTI and C-RNT</w:t>
      </w:r>
      <w:r w:rsidR="00C66FC9" w:rsidRPr="007A05F2">
        <w:t>I</w:t>
      </w:r>
      <w:r w:rsidR="00B72F67" w:rsidRPr="007A05F2">
        <w:t xml:space="preserve">. Note that this may </w:t>
      </w:r>
      <w:r w:rsidR="003E1253" w:rsidRPr="007A05F2">
        <w:t xml:space="preserve">mean that UE is </w:t>
      </w:r>
      <w:r w:rsidR="001A5557" w:rsidRPr="007A05F2">
        <w:t>required</w:t>
      </w:r>
      <w:r w:rsidR="003E1253" w:rsidRPr="007A05F2">
        <w:t xml:space="preserve"> to be monitoring PDCCH for both G-RNTI and C-RNTI in the same slot.</w:t>
      </w:r>
      <w:r w:rsidR="00C66FC9" w:rsidRPr="007A05F2">
        <w:t xml:space="preserve"> </w:t>
      </w:r>
      <w:r w:rsidR="003E1253" w:rsidRPr="007A05F2">
        <w:t xml:space="preserve">The details </w:t>
      </w:r>
      <w:r w:rsidR="0025008A" w:rsidRPr="007A05F2">
        <w:t xml:space="preserve">and modelling </w:t>
      </w:r>
      <w:r w:rsidR="00847D40" w:rsidRPr="007A05F2">
        <w:t xml:space="preserve">on this </w:t>
      </w:r>
      <w:proofErr w:type="gramStart"/>
      <w:r w:rsidR="0025008A" w:rsidRPr="007A05F2">
        <w:t>i</w:t>
      </w:r>
      <w:r w:rsidR="00847D40" w:rsidRPr="007A05F2">
        <w:t>s</w:t>
      </w:r>
      <w:proofErr w:type="gramEnd"/>
      <w:r w:rsidR="0025008A" w:rsidRPr="007A05F2">
        <w:t xml:space="preserve"> described in an accompanying paper [</w:t>
      </w:r>
      <w:r w:rsidR="006B5CAE">
        <w:t>1]</w:t>
      </w:r>
      <w:r w:rsidR="009A7E7B" w:rsidRPr="007B360C">
        <w:t xml:space="preserve">. In any case, </w:t>
      </w:r>
      <w:r w:rsidR="0053636C" w:rsidRPr="003A1618">
        <w:t>the switch itself should be transpar</w:t>
      </w:r>
      <w:r w:rsidR="0053636C" w:rsidRPr="00241324">
        <w:t xml:space="preserve">ent </w:t>
      </w:r>
      <w:r w:rsidR="000E70D8" w:rsidRPr="00241324">
        <w:t>to the UE</w:t>
      </w:r>
      <w:r w:rsidR="004854CC" w:rsidRPr="007A05F2">
        <w:t xml:space="preserve"> apart from receiving a PDCCH for scheduling</w:t>
      </w:r>
      <w:r w:rsidR="004854CC">
        <w:t xml:space="preserve"> either PTM or PTP.</w:t>
      </w:r>
    </w:p>
    <w:p w14:paraId="17A90D01" w14:textId="000A4DB6" w:rsidR="00897285" w:rsidRDefault="0017036D" w:rsidP="000B2601">
      <w:pPr>
        <w:pStyle w:val="BodyText"/>
      </w:pPr>
      <w:r>
        <w:t xml:space="preserve">It can be assumed that the above have some </w:t>
      </w:r>
      <w:r w:rsidR="000467B3">
        <w:t xml:space="preserve">impact on RAN1, however it facilitates a </w:t>
      </w:r>
      <w:r w:rsidR="00B4045D">
        <w:t>less complex</w:t>
      </w:r>
      <w:r w:rsidR="000467B3">
        <w:t xml:space="preserve"> design </w:t>
      </w:r>
      <w:r w:rsidR="007B360C">
        <w:t xml:space="preserve">for increased reliability </w:t>
      </w:r>
      <w:r w:rsidR="00B4045D">
        <w:t xml:space="preserve">and UE </w:t>
      </w:r>
      <w:r w:rsidR="00B976F6">
        <w:t xml:space="preserve">handling </w:t>
      </w:r>
      <w:r w:rsidR="00FD4143">
        <w:t>of</w:t>
      </w:r>
      <w:r w:rsidR="00B976F6">
        <w:t xml:space="preserve"> dynamic switch between PTM and PTP</w:t>
      </w:r>
      <w:r w:rsidR="00584C29">
        <w:t>. The assumptions for PTM to PT</w:t>
      </w:r>
      <w:r w:rsidR="00923570">
        <w:t>P</w:t>
      </w:r>
      <w:r w:rsidR="00584C29">
        <w:t xml:space="preserve"> switch above also additionally mean that the</w:t>
      </w:r>
      <w:r w:rsidR="003676EA">
        <w:t xml:space="preserve"> </w:t>
      </w:r>
      <w:r w:rsidR="00066460">
        <w:t>details</w:t>
      </w:r>
      <w:r w:rsidR="00584C29">
        <w:t xml:space="preserve"> of dynamic switch decision or procedure from NW side is not required to be specified</w:t>
      </w:r>
      <w:r w:rsidR="00112251">
        <w:t>.</w:t>
      </w:r>
    </w:p>
    <w:p w14:paraId="58F2C769" w14:textId="0C8FF275" w:rsidR="006F3C22" w:rsidRDefault="006F3C22" w:rsidP="00E44ECF">
      <w:pPr>
        <w:pStyle w:val="Observation"/>
      </w:pPr>
      <w:bookmarkStart w:id="1" w:name="_Toc54284579"/>
      <w:r>
        <w:t>It is up to NW configuration to which RLC mode a</w:t>
      </w:r>
      <w:r w:rsidR="00F55DFA">
        <w:t>n</w:t>
      </w:r>
      <w:r w:rsidR="00E1789C">
        <w:t xml:space="preserve"> additional PTP RLC bearer is used</w:t>
      </w:r>
      <w:bookmarkEnd w:id="1"/>
    </w:p>
    <w:p w14:paraId="3190DC99" w14:textId="0C00B7D8" w:rsidR="00E1789C" w:rsidRDefault="00E1789C" w:rsidP="00E44ECF">
      <w:pPr>
        <w:pStyle w:val="Observation"/>
      </w:pPr>
      <w:bookmarkStart w:id="2" w:name="_Toc54284580"/>
      <w:r>
        <w:t xml:space="preserve">There is no need for a </w:t>
      </w:r>
      <w:r w:rsidR="0019506A">
        <w:t>NW PDCP switch decision</w:t>
      </w:r>
      <w:r w:rsidR="00584C29">
        <w:t xml:space="preserve"> procedure</w:t>
      </w:r>
      <w:r w:rsidR="0019506A">
        <w:t xml:space="preserve"> </w:t>
      </w:r>
      <w:r w:rsidR="00146BFF">
        <w:t xml:space="preserve">in </w:t>
      </w:r>
      <w:r w:rsidR="0019506A">
        <w:t>specification</w:t>
      </w:r>
      <w:bookmarkEnd w:id="2"/>
    </w:p>
    <w:p w14:paraId="1D6341ED" w14:textId="7B9A93EF" w:rsidR="00B97ABA" w:rsidRDefault="00AA2F8B" w:rsidP="00E44ECF">
      <w:pPr>
        <w:pStyle w:val="Observation"/>
      </w:pPr>
      <w:bookmarkStart w:id="3" w:name="_Toc54284581"/>
      <w:r>
        <w:t>PDCP ARQ</w:t>
      </w:r>
      <w:r w:rsidR="00E06D70">
        <w:t xml:space="preserve"> mechanism is not useful in addition of a</w:t>
      </w:r>
      <w:r w:rsidR="008316B0">
        <w:t>n</w:t>
      </w:r>
      <w:r w:rsidR="00E06D70">
        <w:t xml:space="preserve"> RLC AM PTP leg</w:t>
      </w:r>
      <w:r w:rsidR="004C1F6D">
        <w:t xml:space="preserve">, </w:t>
      </w:r>
      <w:r w:rsidR="00562FB5">
        <w:t>except</w:t>
      </w:r>
      <w:r w:rsidR="004C1F6D">
        <w:t xml:space="preserve"> at mobility</w:t>
      </w:r>
      <w:r w:rsidR="00264BE9">
        <w:t xml:space="preserve"> or possibly for dynamic switch</w:t>
      </w:r>
      <w:bookmarkEnd w:id="3"/>
    </w:p>
    <w:p w14:paraId="2C387C92" w14:textId="10032A03" w:rsidR="00533D44" w:rsidRDefault="00533D44" w:rsidP="00533D44">
      <w:pPr>
        <w:pStyle w:val="Observation"/>
      </w:pPr>
      <w:bookmarkStart w:id="4" w:name="_Toc54284582"/>
      <w:r>
        <w:t xml:space="preserve">From a UE perspective, the Dynamic Switch </w:t>
      </w:r>
      <w:r w:rsidR="0033314B">
        <w:t>can be</w:t>
      </w:r>
      <w:r>
        <w:t xml:space="preserve"> transparent</w:t>
      </w:r>
      <w:bookmarkEnd w:id="4"/>
    </w:p>
    <w:p w14:paraId="608367F8" w14:textId="65ACA2FF" w:rsidR="00533D44" w:rsidRDefault="00241324" w:rsidP="009D4409">
      <w:pPr>
        <w:pStyle w:val="Heading2"/>
      </w:pPr>
      <w:r>
        <w:t>2.4</w:t>
      </w:r>
      <w:r>
        <w:tab/>
        <w:t>RRC control</w:t>
      </w:r>
    </w:p>
    <w:p w14:paraId="775411C6" w14:textId="3AB2A793" w:rsidR="001968A3" w:rsidRDefault="00364E9E" w:rsidP="000B2601">
      <w:pPr>
        <w:pStyle w:val="BodyText"/>
      </w:pPr>
      <w:r>
        <w:t xml:space="preserve">Depending on the bearer configuration </w:t>
      </w:r>
      <w:r w:rsidR="00AA0C04">
        <w:t xml:space="preserve">used for </w:t>
      </w:r>
      <w:r>
        <w:t>a</w:t>
      </w:r>
      <w:r w:rsidR="00AB074C">
        <w:t>n</w:t>
      </w:r>
      <w:r>
        <w:t xml:space="preserve"> MBS session, a UE may be configured with </w:t>
      </w:r>
      <w:r w:rsidR="002910E3">
        <w:t xml:space="preserve">an MRB with </w:t>
      </w:r>
      <w:r>
        <w:t xml:space="preserve">only a PTM </w:t>
      </w:r>
      <w:r w:rsidR="002910E3">
        <w:t>leg</w:t>
      </w:r>
      <w:r w:rsidR="00AA0C04">
        <w:t xml:space="preserve"> </w:t>
      </w:r>
      <w:r w:rsidR="005A0D4C">
        <w:t>for the</w:t>
      </w:r>
      <w:r w:rsidR="00AA0C04">
        <w:t xml:space="preserve"> ongoing </w:t>
      </w:r>
      <w:r w:rsidR="002910E3">
        <w:t>session</w:t>
      </w:r>
      <w:r w:rsidR="00CE577B">
        <w:t xml:space="preserve">. </w:t>
      </w:r>
      <w:r w:rsidR="009936B2">
        <w:t>As a result, dynamic switching cannot be performed</w:t>
      </w:r>
      <w:r w:rsidR="008066B5">
        <w:t xml:space="preserve"> dynamically, e.g. by using </w:t>
      </w:r>
      <w:r w:rsidR="00B26940">
        <w:t>RNTIs</w:t>
      </w:r>
      <w:r w:rsidR="00944670">
        <w:t xml:space="preserve"> for scheduling a PTM or PTP </w:t>
      </w:r>
      <w:r w:rsidR="004D5F63">
        <w:t>beam. In such cases a</w:t>
      </w:r>
      <w:r w:rsidR="00D67AB8">
        <w:t>n</w:t>
      </w:r>
      <w:r w:rsidR="004D5F63">
        <w:t xml:space="preserve"> </w:t>
      </w:r>
      <w:r w:rsidR="00E30BC5">
        <w:t>RRC reconfiguration is needed</w:t>
      </w:r>
      <w:r w:rsidR="00E130DE">
        <w:t xml:space="preserve"> in order to configure</w:t>
      </w:r>
      <w:r w:rsidR="00674A9D">
        <w:t xml:space="preserve"> </w:t>
      </w:r>
      <w:r w:rsidR="002B2DE4">
        <w:t>the RLC bearers needed</w:t>
      </w:r>
      <w:r w:rsidR="00DD7169">
        <w:t xml:space="preserve"> (assuming a split bearer model). In these situations, one can assume that the configuration itself</w:t>
      </w:r>
      <w:r w:rsidR="00C33706">
        <w:t>, once active</w:t>
      </w:r>
      <w:r w:rsidR="007750B9">
        <w:t xml:space="preserve"> (i.e. </w:t>
      </w:r>
      <w:r w:rsidR="004A2C78">
        <w:t xml:space="preserve">an MRB </w:t>
      </w:r>
      <w:r w:rsidR="007750B9">
        <w:t>configured with a PTM leg and a PTP leg)</w:t>
      </w:r>
      <w:r w:rsidR="00C33706">
        <w:t>, allows for dynamic switches</w:t>
      </w:r>
      <w:r w:rsidR="00B12FB9">
        <w:t xml:space="preserve">. </w:t>
      </w:r>
    </w:p>
    <w:p w14:paraId="35432642" w14:textId="3D4745CB" w:rsidR="00000A78" w:rsidRDefault="00E97393" w:rsidP="00E97393">
      <w:pPr>
        <w:pStyle w:val="Proposal"/>
      </w:pPr>
      <w:bookmarkStart w:id="5" w:name="_Toc54261364"/>
      <w:bookmarkStart w:id="6" w:name="_Toc54261365"/>
      <w:bookmarkStart w:id="7" w:name="_Toc54261366"/>
      <w:bookmarkStart w:id="8" w:name="_Toc54261367"/>
      <w:bookmarkStart w:id="9" w:name="_Toc54261368"/>
      <w:bookmarkStart w:id="10" w:name="_Toc54261369"/>
      <w:bookmarkStart w:id="11" w:name="_Toc54284583"/>
      <w:bookmarkEnd w:id="5"/>
      <w:bookmarkEnd w:id="6"/>
      <w:bookmarkEnd w:id="7"/>
      <w:bookmarkEnd w:id="8"/>
      <w:bookmarkEnd w:id="9"/>
      <w:bookmarkEnd w:id="10"/>
      <w:r>
        <w:t xml:space="preserve">RLC AM </w:t>
      </w:r>
      <w:r w:rsidR="00C54A62">
        <w:t xml:space="preserve">for a Multicast bearer </w:t>
      </w:r>
      <w:r w:rsidR="00AF7C0F">
        <w:t>(</w:t>
      </w:r>
      <w:r w:rsidR="00A86DB8">
        <w:t>MRB</w:t>
      </w:r>
      <w:r w:rsidR="00AF7C0F">
        <w:t xml:space="preserve">) </w:t>
      </w:r>
      <w:r>
        <w:t xml:space="preserve">is only supported </w:t>
      </w:r>
      <w:r w:rsidR="00C54A62">
        <w:t>for PTP</w:t>
      </w:r>
      <w:bookmarkEnd w:id="11"/>
    </w:p>
    <w:p w14:paraId="69B6ECE9" w14:textId="72D39395" w:rsidR="005F239A" w:rsidRDefault="00626F59" w:rsidP="00E97393">
      <w:pPr>
        <w:pStyle w:val="Proposal"/>
      </w:pPr>
      <w:bookmarkStart w:id="12" w:name="_Toc54284584"/>
      <w:r>
        <w:t xml:space="preserve">PDCP level retransmission </w:t>
      </w:r>
      <w:r w:rsidR="00CD1039">
        <w:t>are used</w:t>
      </w:r>
      <w:r w:rsidR="004D6297">
        <w:t xml:space="preserve"> as in legacy</w:t>
      </w:r>
      <w:r w:rsidR="00A13E98">
        <w:t xml:space="preserve">. FFS if optimized for </w:t>
      </w:r>
      <w:r w:rsidR="00644641">
        <w:t>handling losse</w:t>
      </w:r>
      <w:r w:rsidR="0056793B">
        <w:t>s</w:t>
      </w:r>
      <w:r w:rsidR="00644641">
        <w:t xml:space="preserve"> in conjunction to dynamic </w:t>
      </w:r>
      <w:r w:rsidR="00A13E98">
        <w:t>switch</w:t>
      </w:r>
      <w:r w:rsidR="00644641">
        <w:t>.</w:t>
      </w:r>
      <w:bookmarkEnd w:id="12"/>
    </w:p>
    <w:p w14:paraId="607B7051" w14:textId="4D7BEF3C" w:rsidR="0083455A" w:rsidRDefault="00953B68" w:rsidP="00E97393">
      <w:pPr>
        <w:pStyle w:val="Proposal"/>
      </w:pPr>
      <w:bookmarkStart w:id="13" w:name="_Toc54284585"/>
      <w:r>
        <w:t xml:space="preserve">Inform RAN1 on that from a RAN2 </w:t>
      </w:r>
      <w:proofErr w:type="spellStart"/>
      <w:r>
        <w:t>p.o.v</w:t>
      </w:r>
      <w:proofErr w:type="spellEnd"/>
      <w:r>
        <w:t xml:space="preserve"> soft combin</w:t>
      </w:r>
      <w:r w:rsidR="000E13BA">
        <w:t>in</w:t>
      </w:r>
      <w:r>
        <w:t>g</w:t>
      </w:r>
      <w:r w:rsidR="00551E97">
        <w:t xml:space="preserve"> of a TB transmitted with G-RNTI and </w:t>
      </w:r>
      <w:r w:rsidR="00AF1006">
        <w:t>C-RNTI is beneficial</w:t>
      </w:r>
      <w:bookmarkEnd w:id="13"/>
    </w:p>
    <w:p w14:paraId="11A8E116" w14:textId="5F6D33D5" w:rsidR="00AF1006" w:rsidRDefault="00701527" w:rsidP="00E97393">
      <w:pPr>
        <w:pStyle w:val="Proposal"/>
      </w:pPr>
      <w:bookmarkStart w:id="14" w:name="_Toc54284586"/>
      <w:r>
        <w:t>RRC</w:t>
      </w:r>
      <w:r w:rsidR="007039F7">
        <w:t xml:space="preserve"> </w:t>
      </w:r>
      <w:r w:rsidR="002206BE">
        <w:t xml:space="preserve">does not </w:t>
      </w:r>
      <w:r w:rsidR="00991DF5">
        <w:t>control the</w:t>
      </w:r>
      <w:r w:rsidR="002206BE">
        <w:t xml:space="preserve"> dynamic switch</w:t>
      </w:r>
      <w:r w:rsidR="00A429F0">
        <w:t xml:space="preserve"> but </w:t>
      </w:r>
      <w:r w:rsidR="00D51A89">
        <w:t xml:space="preserve">may </w:t>
      </w:r>
      <w:r w:rsidR="00A429F0">
        <w:t xml:space="preserve">provide </w:t>
      </w:r>
      <w:r w:rsidR="00D51A89">
        <w:t>a</w:t>
      </w:r>
      <w:r w:rsidR="00541C57">
        <w:t>n</w:t>
      </w:r>
      <w:r w:rsidR="00A429F0">
        <w:t xml:space="preserve"> MBS bearer configuration</w:t>
      </w:r>
      <w:r w:rsidR="00D51A89">
        <w:t xml:space="preserve"> supporting dynamic switch.</w:t>
      </w:r>
      <w:bookmarkEnd w:id="14"/>
    </w:p>
    <w:p w14:paraId="5713FAFA" w14:textId="77777777" w:rsidR="00770B43" w:rsidRPr="00770B43" w:rsidRDefault="00770B43" w:rsidP="001D02CC">
      <w:pPr>
        <w:jc w:val="center"/>
        <w:rPr>
          <w:lang w:val="en-US"/>
        </w:rPr>
      </w:pPr>
      <w:bookmarkStart w:id="15" w:name="_GoBack"/>
      <w:bookmarkEnd w:id="15"/>
    </w:p>
    <w:p w14:paraId="120FA42E" w14:textId="1AB94385" w:rsidR="00C01F33" w:rsidRPr="00CE0424" w:rsidRDefault="00241324" w:rsidP="00CE0424">
      <w:pPr>
        <w:pStyle w:val="Heading1"/>
      </w:pPr>
      <w:r>
        <w:t>3</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301CB2" w14:textId="0661C178" w:rsidR="00156C36" w:rsidRDefault="006F6582">
      <w:pPr>
        <w:pStyle w:val="TableofFigures"/>
        <w:tabs>
          <w:tab w:val="right" w:leader="dot" w:pos="9629"/>
        </w:tabs>
        <w:rPr>
          <w:rFonts w:asciiTheme="minorHAnsi" w:eastAsiaTheme="minorEastAsia" w:hAnsiTheme="minorHAnsi" w:cstheme="minorBidi"/>
          <w:b w:val="0"/>
          <w:noProof/>
          <w:sz w:val="24"/>
          <w:szCs w:val="24"/>
          <w:lang w:val="en-US" w:eastAsia="ja-JP"/>
        </w:rPr>
      </w:pPr>
      <w:r>
        <w:rPr>
          <w:b w:val="0"/>
          <w:bCs/>
        </w:rPr>
        <w:fldChar w:fldCharType="begin"/>
      </w:r>
      <w:r>
        <w:rPr>
          <w:b w:val="0"/>
          <w:bCs/>
        </w:rPr>
        <w:instrText xml:space="preserve"> TOC \f O \n \h \z \t "Observation" \c </w:instrText>
      </w:r>
      <w:r>
        <w:rPr>
          <w:b w:val="0"/>
          <w:bCs/>
        </w:rPr>
        <w:fldChar w:fldCharType="separate"/>
      </w:r>
      <w:hyperlink w:anchor="_Toc54284579" w:history="1">
        <w:r w:rsidR="00156C36" w:rsidRPr="0051167D">
          <w:rPr>
            <w:rStyle w:val="Hyperlink"/>
            <w:noProof/>
          </w:rPr>
          <w:t>Observation 1</w:t>
        </w:r>
        <w:r w:rsidR="00156C36">
          <w:rPr>
            <w:rFonts w:asciiTheme="minorHAnsi" w:eastAsiaTheme="minorEastAsia" w:hAnsiTheme="minorHAnsi" w:cstheme="minorBidi"/>
            <w:b w:val="0"/>
            <w:noProof/>
            <w:sz w:val="24"/>
            <w:szCs w:val="24"/>
            <w:lang w:val="en-US" w:eastAsia="ja-JP"/>
          </w:rPr>
          <w:tab/>
        </w:r>
        <w:r w:rsidR="00156C36" w:rsidRPr="0051167D">
          <w:rPr>
            <w:rStyle w:val="Hyperlink"/>
            <w:noProof/>
          </w:rPr>
          <w:t>It is up to NW configuration to which RLC mode an additional PTP RLC bearer is used</w:t>
        </w:r>
      </w:hyperlink>
    </w:p>
    <w:p w14:paraId="5EC9D2A6" w14:textId="31D9AFCA" w:rsidR="00156C36" w:rsidRDefault="00156C36">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0" w:history="1">
        <w:r w:rsidRPr="0051167D">
          <w:rPr>
            <w:rStyle w:val="Hyperlink"/>
            <w:noProof/>
          </w:rPr>
          <w:t>Observation 2</w:t>
        </w:r>
        <w:r>
          <w:rPr>
            <w:rFonts w:asciiTheme="minorHAnsi" w:eastAsiaTheme="minorEastAsia" w:hAnsiTheme="minorHAnsi" w:cstheme="minorBidi"/>
            <w:b w:val="0"/>
            <w:noProof/>
            <w:sz w:val="24"/>
            <w:szCs w:val="24"/>
            <w:lang w:val="en-US" w:eastAsia="ja-JP"/>
          </w:rPr>
          <w:tab/>
        </w:r>
        <w:r w:rsidRPr="0051167D">
          <w:rPr>
            <w:rStyle w:val="Hyperlink"/>
            <w:noProof/>
          </w:rPr>
          <w:t>There is no need for a “NW PDCP switch decision” in specification</w:t>
        </w:r>
      </w:hyperlink>
    </w:p>
    <w:p w14:paraId="7FA3100E" w14:textId="47B6F193" w:rsidR="00156C36" w:rsidRDefault="00156C36">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1" w:history="1">
        <w:r w:rsidRPr="0051167D">
          <w:rPr>
            <w:rStyle w:val="Hyperlink"/>
            <w:noProof/>
          </w:rPr>
          <w:t>Observation 3</w:t>
        </w:r>
        <w:r>
          <w:rPr>
            <w:rFonts w:asciiTheme="minorHAnsi" w:eastAsiaTheme="minorEastAsia" w:hAnsiTheme="minorHAnsi" w:cstheme="minorBidi"/>
            <w:b w:val="0"/>
            <w:noProof/>
            <w:sz w:val="24"/>
            <w:szCs w:val="24"/>
            <w:lang w:val="en-US" w:eastAsia="ja-JP"/>
          </w:rPr>
          <w:tab/>
        </w:r>
        <w:r w:rsidRPr="0051167D">
          <w:rPr>
            <w:rStyle w:val="Hyperlink"/>
            <w:noProof/>
          </w:rPr>
          <w:t>PDCP ARQ mechanism is not useful in addition of a RLC AM PTP leg, only at mobility or possibly for dynamic switch</w:t>
        </w:r>
      </w:hyperlink>
    </w:p>
    <w:p w14:paraId="2DABDC8D" w14:textId="50F49AFD" w:rsidR="00156C36" w:rsidRDefault="00156C36">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2" w:history="1">
        <w:r w:rsidRPr="0051167D">
          <w:rPr>
            <w:rStyle w:val="Hyperlink"/>
            <w:noProof/>
          </w:rPr>
          <w:t>Observation 4</w:t>
        </w:r>
        <w:r>
          <w:rPr>
            <w:rFonts w:asciiTheme="minorHAnsi" w:eastAsiaTheme="minorEastAsia" w:hAnsiTheme="minorHAnsi" w:cstheme="minorBidi"/>
            <w:b w:val="0"/>
            <w:noProof/>
            <w:sz w:val="24"/>
            <w:szCs w:val="24"/>
            <w:lang w:val="en-US" w:eastAsia="ja-JP"/>
          </w:rPr>
          <w:tab/>
        </w:r>
        <w:r w:rsidRPr="0051167D">
          <w:rPr>
            <w:rStyle w:val="Hyperlink"/>
            <w:noProof/>
          </w:rPr>
          <w:t>From a UE perspective, the Dynamic Switch can be transparent</w:t>
        </w:r>
      </w:hyperlink>
    </w:p>
    <w:p w14:paraId="21C6540B" w14:textId="42E0D4E3" w:rsidR="006E1C82" w:rsidRDefault="006F6582" w:rsidP="008E065E">
      <w:pPr>
        <w:pStyle w:val="BodyText"/>
        <w:rPr>
          <w:b/>
          <w:bCs/>
        </w:rPr>
      </w:pPr>
      <w:r>
        <w:rPr>
          <w:b/>
          <w:bCs/>
        </w:rPr>
        <w:fldChar w:fldCharType="end"/>
      </w:r>
    </w:p>
    <w:p w14:paraId="5092EFA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A33B6F" w14:textId="2777AE8B" w:rsidR="002A7C7A" w:rsidRDefault="006E1C82">
      <w:pPr>
        <w:pStyle w:val="TableofFigures"/>
        <w:tabs>
          <w:tab w:val="right" w:leader="dot" w:pos="9629"/>
        </w:tabs>
        <w:rPr>
          <w:rFonts w:asciiTheme="minorHAnsi" w:eastAsiaTheme="minorEastAsia" w:hAnsiTheme="minorHAnsi" w:cstheme="minorBidi"/>
          <w:b w:val="0"/>
          <w:noProof/>
          <w:sz w:val="24"/>
          <w:szCs w:val="24"/>
          <w:lang w:val="en-US"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4583" w:history="1">
        <w:r w:rsidR="002A7C7A" w:rsidRPr="00B92ED4">
          <w:rPr>
            <w:rStyle w:val="Hyperlink"/>
            <w:noProof/>
          </w:rPr>
          <w:t>Proposal 1</w:t>
        </w:r>
        <w:r w:rsidR="002A7C7A">
          <w:rPr>
            <w:rFonts w:asciiTheme="minorHAnsi" w:eastAsiaTheme="minorEastAsia" w:hAnsiTheme="minorHAnsi" w:cstheme="minorBidi"/>
            <w:b w:val="0"/>
            <w:noProof/>
            <w:sz w:val="24"/>
            <w:szCs w:val="24"/>
            <w:lang w:val="en-US" w:eastAsia="ja-JP"/>
          </w:rPr>
          <w:tab/>
        </w:r>
        <w:r w:rsidR="002A7C7A" w:rsidRPr="00B92ED4">
          <w:rPr>
            <w:rStyle w:val="Hyperlink"/>
            <w:noProof/>
          </w:rPr>
          <w:t>RLC AM for a Multicast bearer (MRB) is only supported for PTP</w:t>
        </w:r>
      </w:hyperlink>
    </w:p>
    <w:p w14:paraId="672BEAA3" w14:textId="1FAEB364" w:rsidR="002A7C7A" w:rsidRDefault="002A7C7A">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4" w:history="1">
        <w:r w:rsidRPr="00B92ED4">
          <w:rPr>
            <w:rStyle w:val="Hyperlink"/>
            <w:noProof/>
          </w:rPr>
          <w:t>Proposal 2</w:t>
        </w:r>
        <w:r>
          <w:rPr>
            <w:rFonts w:asciiTheme="minorHAnsi" w:eastAsiaTheme="minorEastAsia" w:hAnsiTheme="minorHAnsi" w:cstheme="minorBidi"/>
            <w:b w:val="0"/>
            <w:noProof/>
            <w:sz w:val="24"/>
            <w:szCs w:val="24"/>
            <w:lang w:val="en-US" w:eastAsia="ja-JP"/>
          </w:rPr>
          <w:tab/>
        </w:r>
        <w:r w:rsidRPr="00B92ED4">
          <w:rPr>
            <w:rStyle w:val="Hyperlink"/>
            <w:noProof/>
          </w:rPr>
          <w:t>PDCP level retransmission are used as in legacy. FFS if optimized for handling lossed in conjunction to dynamic switch.</w:t>
        </w:r>
      </w:hyperlink>
    </w:p>
    <w:p w14:paraId="1AD55CD6" w14:textId="7B7C80DA" w:rsidR="002A7C7A" w:rsidRDefault="002A7C7A">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5" w:history="1">
        <w:r w:rsidRPr="00B92ED4">
          <w:rPr>
            <w:rStyle w:val="Hyperlink"/>
            <w:noProof/>
          </w:rPr>
          <w:t>Proposal 3</w:t>
        </w:r>
        <w:r>
          <w:rPr>
            <w:rFonts w:asciiTheme="minorHAnsi" w:eastAsiaTheme="minorEastAsia" w:hAnsiTheme="minorHAnsi" w:cstheme="minorBidi"/>
            <w:b w:val="0"/>
            <w:noProof/>
            <w:sz w:val="24"/>
            <w:szCs w:val="24"/>
            <w:lang w:val="en-US" w:eastAsia="ja-JP"/>
          </w:rPr>
          <w:tab/>
        </w:r>
        <w:r w:rsidRPr="00B92ED4">
          <w:rPr>
            <w:rStyle w:val="Hyperlink"/>
            <w:noProof/>
          </w:rPr>
          <w:t>In form RAN1 on that from a RAN2 p.o.v soft combing of a TB transmitted with G-RNTI and C-RNTI is beneficial</w:t>
        </w:r>
      </w:hyperlink>
    </w:p>
    <w:p w14:paraId="06574D9F" w14:textId="21BA555A" w:rsidR="002A7C7A" w:rsidRDefault="002A7C7A">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84586" w:history="1">
        <w:r w:rsidRPr="00B92ED4">
          <w:rPr>
            <w:rStyle w:val="Hyperlink"/>
            <w:noProof/>
          </w:rPr>
          <w:t>Proposal 4</w:t>
        </w:r>
        <w:r>
          <w:rPr>
            <w:rFonts w:asciiTheme="minorHAnsi" w:eastAsiaTheme="minorEastAsia" w:hAnsiTheme="minorHAnsi" w:cstheme="minorBidi"/>
            <w:b w:val="0"/>
            <w:noProof/>
            <w:sz w:val="24"/>
            <w:szCs w:val="24"/>
            <w:lang w:val="en-US" w:eastAsia="ja-JP"/>
          </w:rPr>
          <w:tab/>
        </w:r>
        <w:r w:rsidRPr="00B92ED4">
          <w:rPr>
            <w:rStyle w:val="Hyperlink"/>
            <w:noProof/>
          </w:rPr>
          <w:t>RRC does not control the dynamic switch but may provide a MBS bearer configuration supporting dynamic switch.</w:t>
        </w:r>
      </w:hyperlink>
    </w:p>
    <w:p w14:paraId="4DC4494F" w14:textId="314D9400" w:rsidR="006E1C82" w:rsidRPr="00CE0424" w:rsidRDefault="006E1C82" w:rsidP="006E1C82">
      <w:pPr>
        <w:pStyle w:val="BodyText"/>
        <w:rPr>
          <w:b/>
          <w:bCs/>
        </w:rPr>
      </w:pPr>
      <w:r>
        <w:rPr>
          <w:b/>
          <w:bCs/>
          <w:lang w:val="en-US"/>
        </w:rPr>
        <w:fldChar w:fldCharType="end"/>
      </w:r>
      <w:r w:rsidRPr="00CE0424">
        <w:rPr>
          <w:b/>
          <w:bCs/>
        </w:rPr>
        <w:t xml:space="preserve"> </w:t>
      </w:r>
    </w:p>
    <w:p w14:paraId="521DE6CD" w14:textId="6A8CC458" w:rsidR="00F507D1" w:rsidRPr="00CE0424" w:rsidRDefault="00514339" w:rsidP="00CE0424">
      <w:pPr>
        <w:pStyle w:val="Heading1"/>
      </w:pPr>
      <w:bookmarkStart w:id="16" w:name="_In-sequence_SDU_delivery"/>
      <w:bookmarkEnd w:id="16"/>
      <w:r>
        <w:t>5</w:t>
      </w:r>
      <w:r>
        <w:tab/>
      </w:r>
      <w:r w:rsidR="00F507D1" w:rsidRPr="00CE0424">
        <w:t>References</w:t>
      </w:r>
    </w:p>
    <w:p w14:paraId="7A5A0CCF" w14:textId="77777777" w:rsidR="006560FE" w:rsidRDefault="00622BC4" w:rsidP="00311702">
      <w:pPr>
        <w:pStyle w:val="Reference"/>
      </w:pPr>
      <w:bookmarkStart w:id="17" w:name="_Ref174151459"/>
      <w:bookmarkStart w:id="18" w:name="_Ref189809556"/>
      <w:r>
        <w:t>R2-2009962, "</w:t>
      </w:r>
      <w:r w:rsidRPr="00622BC4">
        <w:t>Aspects of Group Scheduling</w:t>
      </w:r>
      <w:r>
        <w:t xml:space="preserve">", Ericsson, RAN2#112-e, </w:t>
      </w:r>
      <w:r w:rsidR="006560FE" w:rsidRPr="006560FE">
        <w:t>Electronic meeting, November 2nd – 13th 2020</w:t>
      </w:r>
    </w:p>
    <w:bookmarkEnd w:id="17"/>
    <w:bookmarkEnd w:id="18"/>
    <w:p w14:paraId="315C298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7BCAD" w14:textId="77777777" w:rsidR="00B04E16" w:rsidRDefault="00B04E16">
      <w:r>
        <w:separator/>
      </w:r>
    </w:p>
  </w:endnote>
  <w:endnote w:type="continuationSeparator" w:id="0">
    <w:p w14:paraId="2532EC5A" w14:textId="77777777" w:rsidR="00B04E16" w:rsidRDefault="00B04E16">
      <w:r>
        <w:continuationSeparator/>
      </w:r>
    </w:p>
  </w:endnote>
  <w:endnote w:type="continuationNotice" w:id="1">
    <w:p w14:paraId="39BA10F7" w14:textId="77777777" w:rsidR="00B04E16" w:rsidRDefault="00B04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622E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B29B2" w14:textId="77777777" w:rsidR="00B04E16" w:rsidRDefault="00B04E16">
      <w:r>
        <w:separator/>
      </w:r>
    </w:p>
  </w:footnote>
  <w:footnote w:type="continuationSeparator" w:id="0">
    <w:p w14:paraId="38280FF0" w14:textId="77777777" w:rsidR="00B04E16" w:rsidRDefault="00B04E16">
      <w:r>
        <w:continuationSeparator/>
      </w:r>
    </w:p>
  </w:footnote>
  <w:footnote w:type="continuationNotice" w:id="1">
    <w:p w14:paraId="169E6EFC" w14:textId="77777777" w:rsidR="00B04E16" w:rsidRDefault="00B04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67F6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34C3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3AAA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F2409"/>
    <w:multiLevelType w:val="hybridMultilevel"/>
    <w:tmpl w:val="54406CC6"/>
    <w:lvl w:ilvl="0" w:tplc="430C7908">
      <w:start w:val="1"/>
      <w:numFmt w:val="bullet"/>
      <w:lvlText w:val="•"/>
      <w:lvlJc w:val="left"/>
      <w:pPr>
        <w:tabs>
          <w:tab w:val="num" w:pos="720"/>
        </w:tabs>
        <w:ind w:left="720" w:hanging="360"/>
      </w:pPr>
      <w:rPr>
        <w:rFonts w:ascii="Arial" w:hAnsi="Arial" w:hint="default"/>
      </w:rPr>
    </w:lvl>
    <w:lvl w:ilvl="1" w:tplc="B5368404" w:tentative="1">
      <w:start w:val="1"/>
      <w:numFmt w:val="bullet"/>
      <w:lvlText w:val="•"/>
      <w:lvlJc w:val="left"/>
      <w:pPr>
        <w:tabs>
          <w:tab w:val="num" w:pos="1440"/>
        </w:tabs>
        <w:ind w:left="1440" w:hanging="360"/>
      </w:pPr>
      <w:rPr>
        <w:rFonts w:ascii="Arial" w:hAnsi="Arial" w:hint="default"/>
      </w:rPr>
    </w:lvl>
    <w:lvl w:ilvl="2" w:tplc="1CE28412">
      <w:start w:val="1"/>
      <w:numFmt w:val="bullet"/>
      <w:lvlText w:val="•"/>
      <w:lvlJc w:val="left"/>
      <w:pPr>
        <w:tabs>
          <w:tab w:val="num" w:pos="2160"/>
        </w:tabs>
        <w:ind w:left="2160" w:hanging="360"/>
      </w:pPr>
      <w:rPr>
        <w:rFonts w:ascii="Arial" w:hAnsi="Arial" w:hint="default"/>
      </w:rPr>
    </w:lvl>
    <w:lvl w:ilvl="3" w:tplc="074642F0" w:tentative="1">
      <w:start w:val="1"/>
      <w:numFmt w:val="bullet"/>
      <w:lvlText w:val="•"/>
      <w:lvlJc w:val="left"/>
      <w:pPr>
        <w:tabs>
          <w:tab w:val="num" w:pos="2880"/>
        </w:tabs>
        <w:ind w:left="2880" w:hanging="360"/>
      </w:pPr>
      <w:rPr>
        <w:rFonts w:ascii="Arial" w:hAnsi="Arial" w:hint="default"/>
      </w:rPr>
    </w:lvl>
    <w:lvl w:ilvl="4" w:tplc="748E0486" w:tentative="1">
      <w:start w:val="1"/>
      <w:numFmt w:val="bullet"/>
      <w:lvlText w:val="•"/>
      <w:lvlJc w:val="left"/>
      <w:pPr>
        <w:tabs>
          <w:tab w:val="num" w:pos="3600"/>
        </w:tabs>
        <w:ind w:left="3600" w:hanging="360"/>
      </w:pPr>
      <w:rPr>
        <w:rFonts w:ascii="Arial" w:hAnsi="Arial" w:hint="default"/>
      </w:rPr>
    </w:lvl>
    <w:lvl w:ilvl="5" w:tplc="D578EBBC" w:tentative="1">
      <w:start w:val="1"/>
      <w:numFmt w:val="bullet"/>
      <w:lvlText w:val="•"/>
      <w:lvlJc w:val="left"/>
      <w:pPr>
        <w:tabs>
          <w:tab w:val="num" w:pos="4320"/>
        </w:tabs>
        <w:ind w:left="4320" w:hanging="360"/>
      </w:pPr>
      <w:rPr>
        <w:rFonts w:ascii="Arial" w:hAnsi="Arial" w:hint="default"/>
      </w:rPr>
    </w:lvl>
    <w:lvl w:ilvl="6" w:tplc="13703762" w:tentative="1">
      <w:start w:val="1"/>
      <w:numFmt w:val="bullet"/>
      <w:lvlText w:val="•"/>
      <w:lvlJc w:val="left"/>
      <w:pPr>
        <w:tabs>
          <w:tab w:val="num" w:pos="5040"/>
        </w:tabs>
        <w:ind w:left="5040" w:hanging="360"/>
      </w:pPr>
      <w:rPr>
        <w:rFonts w:ascii="Arial" w:hAnsi="Arial" w:hint="default"/>
      </w:rPr>
    </w:lvl>
    <w:lvl w:ilvl="7" w:tplc="F20A339E" w:tentative="1">
      <w:start w:val="1"/>
      <w:numFmt w:val="bullet"/>
      <w:lvlText w:val="•"/>
      <w:lvlJc w:val="left"/>
      <w:pPr>
        <w:tabs>
          <w:tab w:val="num" w:pos="5760"/>
        </w:tabs>
        <w:ind w:left="5760" w:hanging="360"/>
      </w:pPr>
      <w:rPr>
        <w:rFonts w:ascii="Arial" w:hAnsi="Arial" w:hint="default"/>
      </w:rPr>
    </w:lvl>
    <w:lvl w:ilvl="8" w:tplc="B1A6CE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8"/>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A78"/>
    <w:rsid w:val="00002A37"/>
    <w:rsid w:val="000032FB"/>
    <w:rsid w:val="00003CBD"/>
    <w:rsid w:val="0000564C"/>
    <w:rsid w:val="00006446"/>
    <w:rsid w:val="00006896"/>
    <w:rsid w:val="00007CDC"/>
    <w:rsid w:val="00011933"/>
    <w:rsid w:val="00011B28"/>
    <w:rsid w:val="00012A25"/>
    <w:rsid w:val="00012EA2"/>
    <w:rsid w:val="00015D15"/>
    <w:rsid w:val="00017537"/>
    <w:rsid w:val="00017A72"/>
    <w:rsid w:val="0002418E"/>
    <w:rsid w:val="0002564D"/>
    <w:rsid w:val="00025ECA"/>
    <w:rsid w:val="00027D40"/>
    <w:rsid w:val="000325B8"/>
    <w:rsid w:val="00034C15"/>
    <w:rsid w:val="00036BA1"/>
    <w:rsid w:val="000422E2"/>
    <w:rsid w:val="00042F22"/>
    <w:rsid w:val="00043767"/>
    <w:rsid w:val="000440CD"/>
    <w:rsid w:val="000444EF"/>
    <w:rsid w:val="000467B3"/>
    <w:rsid w:val="00047B8D"/>
    <w:rsid w:val="00052A07"/>
    <w:rsid w:val="000534E3"/>
    <w:rsid w:val="0005606A"/>
    <w:rsid w:val="00056C35"/>
    <w:rsid w:val="00057117"/>
    <w:rsid w:val="000616E7"/>
    <w:rsid w:val="0006487E"/>
    <w:rsid w:val="00065E1A"/>
    <w:rsid w:val="000660A8"/>
    <w:rsid w:val="00066460"/>
    <w:rsid w:val="00066F45"/>
    <w:rsid w:val="000715BC"/>
    <w:rsid w:val="00071A47"/>
    <w:rsid w:val="00074FFA"/>
    <w:rsid w:val="0007636C"/>
    <w:rsid w:val="00077E5F"/>
    <w:rsid w:val="0008036A"/>
    <w:rsid w:val="00081AE6"/>
    <w:rsid w:val="00082149"/>
    <w:rsid w:val="000855EB"/>
    <w:rsid w:val="00085B52"/>
    <w:rsid w:val="000866F2"/>
    <w:rsid w:val="0009009F"/>
    <w:rsid w:val="00091557"/>
    <w:rsid w:val="000924C1"/>
    <w:rsid w:val="000924F0"/>
    <w:rsid w:val="00093474"/>
    <w:rsid w:val="0009510F"/>
    <w:rsid w:val="000A0427"/>
    <w:rsid w:val="000A1B7B"/>
    <w:rsid w:val="000A41D0"/>
    <w:rsid w:val="000A56F2"/>
    <w:rsid w:val="000A6DFB"/>
    <w:rsid w:val="000B2601"/>
    <w:rsid w:val="000B2719"/>
    <w:rsid w:val="000B3A8F"/>
    <w:rsid w:val="000B3BB3"/>
    <w:rsid w:val="000B4AB9"/>
    <w:rsid w:val="000B58C3"/>
    <w:rsid w:val="000B61E9"/>
    <w:rsid w:val="000C05E1"/>
    <w:rsid w:val="000C165A"/>
    <w:rsid w:val="000C1B65"/>
    <w:rsid w:val="000C2E19"/>
    <w:rsid w:val="000C41F8"/>
    <w:rsid w:val="000C738C"/>
    <w:rsid w:val="000C7540"/>
    <w:rsid w:val="000C7AA3"/>
    <w:rsid w:val="000D0D07"/>
    <w:rsid w:val="000D1F30"/>
    <w:rsid w:val="000D4797"/>
    <w:rsid w:val="000D527A"/>
    <w:rsid w:val="000D724F"/>
    <w:rsid w:val="000D78E0"/>
    <w:rsid w:val="000E0527"/>
    <w:rsid w:val="000E13BA"/>
    <w:rsid w:val="000E1E92"/>
    <w:rsid w:val="000E2241"/>
    <w:rsid w:val="000E3641"/>
    <w:rsid w:val="000E70D8"/>
    <w:rsid w:val="000E7320"/>
    <w:rsid w:val="000E737C"/>
    <w:rsid w:val="000E7E02"/>
    <w:rsid w:val="000F0189"/>
    <w:rsid w:val="000F06D6"/>
    <w:rsid w:val="000F0EB1"/>
    <w:rsid w:val="000F1106"/>
    <w:rsid w:val="000F3BE9"/>
    <w:rsid w:val="000F3F6C"/>
    <w:rsid w:val="000F5F74"/>
    <w:rsid w:val="000F6DF3"/>
    <w:rsid w:val="000F7297"/>
    <w:rsid w:val="001005FF"/>
    <w:rsid w:val="001062FB"/>
    <w:rsid w:val="001063E6"/>
    <w:rsid w:val="00106878"/>
    <w:rsid w:val="00106D6C"/>
    <w:rsid w:val="00106E1B"/>
    <w:rsid w:val="00107988"/>
    <w:rsid w:val="00112251"/>
    <w:rsid w:val="00113551"/>
    <w:rsid w:val="00113CF4"/>
    <w:rsid w:val="001153EA"/>
    <w:rsid w:val="001154CE"/>
    <w:rsid w:val="00115643"/>
    <w:rsid w:val="00116765"/>
    <w:rsid w:val="00117F35"/>
    <w:rsid w:val="001217EB"/>
    <w:rsid w:val="001219F5"/>
    <w:rsid w:val="00121A20"/>
    <w:rsid w:val="0012377F"/>
    <w:rsid w:val="00124314"/>
    <w:rsid w:val="00125B60"/>
    <w:rsid w:val="0012699F"/>
    <w:rsid w:val="00126B4A"/>
    <w:rsid w:val="00130E05"/>
    <w:rsid w:val="00132327"/>
    <w:rsid w:val="00132584"/>
    <w:rsid w:val="00132FD0"/>
    <w:rsid w:val="0013423E"/>
    <w:rsid w:val="001344C0"/>
    <w:rsid w:val="001346FA"/>
    <w:rsid w:val="00135252"/>
    <w:rsid w:val="00137AB5"/>
    <w:rsid w:val="00137F0B"/>
    <w:rsid w:val="00142AB6"/>
    <w:rsid w:val="00142D17"/>
    <w:rsid w:val="00146BFF"/>
    <w:rsid w:val="001509D8"/>
    <w:rsid w:val="00151E23"/>
    <w:rsid w:val="001526E0"/>
    <w:rsid w:val="001551B5"/>
    <w:rsid w:val="00156C36"/>
    <w:rsid w:val="001610F7"/>
    <w:rsid w:val="001626A3"/>
    <w:rsid w:val="00163EE9"/>
    <w:rsid w:val="001659C1"/>
    <w:rsid w:val="0017036D"/>
    <w:rsid w:val="001712CA"/>
    <w:rsid w:val="00171CA3"/>
    <w:rsid w:val="00172492"/>
    <w:rsid w:val="00173A8E"/>
    <w:rsid w:val="0017502C"/>
    <w:rsid w:val="00176DD0"/>
    <w:rsid w:val="0018143F"/>
    <w:rsid w:val="00181B63"/>
    <w:rsid w:val="00181FF8"/>
    <w:rsid w:val="00183250"/>
    <w:rsid w:val="00183DA8"/>
    <w:rsid w:val="00185400"/>
    <w:rsid w:val="001860E4"/>
    <w:rsid w:val="00190AC1"/>
    <w:rsid w:val="0019341A"/>
    <w:rsid w:val="00193BFF"/>
    <w:rsid w:val="0019506A"/>
    <w:rsid w:val="001968A3"/>
    <w:rsid w:val="00197DF9"/>
    <w:rsid w:val="001A0924"/>
    <w:rsid w:val="001A0B57"/>
    <w:rsid w:val="001A16A0"/>
    <w:rsid w:val="001A1987"/>
    <w:rsid w:val="001A2564"/>
    <w:rsid w:val="001A5557"/>
    <w:rsid w:val="001A6173"/>
    <w:rsid w:val="001A6CBA"/>
    <w:rsid w:val="001A7615"/>
    <w:rsid w:val="001B0D97"/>
    <w:rsid w:val="001B36E3"/>
    <w:rsid w:val="001B4B27"/>
    <w:rsid w:val="001B5A5D"/>
    <w:rsid w:val="001C1CE5"/>
    <w:rsid w:val="001C275E"/>
    <w:rsid w:val="001C3D2A"/>
    <w:rsid w:val="001C446B"/>
    <w:rsid w:val="001C4699"/>
    <w:rsid w:val="001C64C4"/>
    <w:rsid w:val="001C76C2"/>
    <w:rsid w:val="001D02CC"/>
    <w:rsid w:val="001D3F8D"/>
    <w:rsid w:val="001D4589"/>
    <w:rsid w:val="001D51BA"/>
    <w:rsid w:val="001D53E7"/>
    <w:rsid w:val="001D6342"/>
    <w:rsid w:val="001D6D53"/>
    <w:rsid w:val="001E1364"/>
    <w:rsid w:val="001E44C6"/>
    <w:rsid w:val="001E58E2"/>
    <w:rsid w:val="001E7024"/>
    <w:rsid w:val="001E7AED"/>
    <w:rsid w:val="001F0AE4"/>
    <w:rsid w:val="001F3916"/>
    <w:rsid w:val="001F3B76"/>
    <w:rsid w:val="001F54C5"/>
    <w:rsid w:val="001F662C"/>
    <w:rsid w:val="001F7074"/>
    <w:rsid w:val="0020046F"/>
    <w:rsid w:val="00200490"/>
    <w:rsid w:val="00201F3A"/>
    <w:rsid w:val="002021E0"/>
    <w:rsid w:val="00202F2B"/>
    <w:rsid w:val="00203F96"/>
    <w:rsid w:val="0020410E"/>
    <w:rsid w:val="00205C7C"/>
    <w:rsid w:val="002069B2"/>
    <w:rsid w:val="00207FA3"/>
    <w:rsid w:val="002118A5"/>
    <w:rsid w:val="00214DA8"/>
    <w:rsid w:val="00215423"/>
    <w:rsid w:val="002158FA"/>
    <w:rsid w:val="002165F3"/>
    <w:rsid w:val="00220600"/>
    <w:rsid w:val="002206BE"/>
    <w:rsid w:val="0022163C"/>
    <w:rsid w:val="002224DB"/>
    <w:rsid w:val="00223FCB"/>
    <w:rsid w:val="002252C3"/>
    <w:rsid w:val="00225C54"/>
    <w:rsid w:val="00230765"/>
    <w:rsid w:val="00230D18"/>
    <w:rsid w:val="002319E4"/>
    <w:rsid w:val="00231D15"/>
    <w:rsid w:val="00235632"/>
    <w:rsid w:val="00235872"/>
    <w:rsid w:val="002363DC"/>
    <w:rsid w:val="00236F8D"/>
    <w:rsid w:val="00241324"/>
    <w:rsid w:val="00241559"/>
    <w:rsid w:val="002435B3"/>
    <w:rsid w:val="002438CA"/>
    <w:rsid w:val="002453BE"/>
    <w:rsid w:val="002458EB"/>
    <w:rsid w:val="0025008A"/>
    <w:rsid w:val="002500C8"/>
    <w:rsid w:val="0025132A"/>
    <w:rsid w:val="00251D7F"/>
    <w:rsid w:val="00257543"/>
    <w:rsid w:val="002617E7"/>
    <w:rsid w:val="00264228"/>
    <w:rsid w:val="00264334"/>
    <w:rsid w:val="0026473E"/>
    <w:rsid w:val="00264BE9"/>
    <w:rsid w:val="002653E8"/>
    <w:rsid w:val="00266214"/>
    <w:rsid w:val="00267C83"/>
    <w:rsid w:val="0027144F"/>
    <w:rsid w:val="00271813"/>
    <w:rsid w:val="00271F10"/>
    <w:rsid w:val="00271F3A"/>
    <w:rsid w:val="00273278"/>
    <w:rsid w:val="002737F4"/>
    <w:rsid w:val="002805F5"/>
    <w:rsid w:val="00280751"/>
    <w:rsid w:val="00280FE2"/>
    <w:rsid w:val="00281283"/>
    <w:rsid w:val="0028280A"/>
    <w:rsid w:val="00286ACD"/>
    <w:rsid w:val="00287838"/>
    <w:rsid w:val="002878AF"/>
    <w:rsid w:val="002907B5"/>
    <w:rsid w:val="002910E3"/>
    <w:rsid w:val="00291574"/>
    <w:rsid w:val="002927C3"/>
    <w:rsid w:val="00292EB7"/>
    <w:rsid w:val="00293FAF"/>
    <w:rsid w:val="00296227"/>
    <w:rsid w:val="00296F44"/>
    <w:rsid w:val="0029777D"/>
    <w:rsid w:val="002977DE"/>
    <w:rsid w:val="00297B11"/>
    <w:rsid w:val="00297C3F"/>
    <w:rsid w:val="002A055E"/>
    <w:rsid w:val="002A0BBC"/>
    <w:rsid w:val="002A16B0"/>
    <w:rsid w:val="002A1D4E"/>
    <w:rsid w:val="002A2869"/>
    <w:rsid w:val="002A31FD"/>
    <w:rsid w:val="002A7C7A"/>
    <w:rsid w:val="002B099E"/>
    <w:rsid w:val="002B0D3D"/>
    <w:rsid w:val="002B129F"/>
    <w:rsid w:val="002B147A"/>
    <w:rsid w:val="002B24D6"/>
    <w:rsid w:val="002B2DE4"/>
    <w:rsid w:val="002B493D"/>
    <w:rsid w:val="002C1201"/>
    <w:rsid w:val="002C263C"/>
    <w:rsid w:val="002C41E6"/>
    <w:rsid w:val="002C47CF"/>
    <w:rsid w:val="002C7C12"/>
    <w:rsid w:val="002D071A"/>
    <w:rsid w:val="002D34B2"/>
    <w:rsid w:val="002D48B0"/>
    <w:rsid w:val="002D5B37"/>
    <w:rsid w:val="002D7637"/>
    <w:rsid w:val="002D786F"/>
    <w:rsid w:val="002E06F7"/>
    <w:rsid w:val="002E0FDE"/>
    <w:rsid w:val="002E17F2"/>
    <w:rsid w:val="002E34E6"/>
    <w:rsid w:val="002E4FC4"/>
    <w:rsid w:val="002E63F3"/>
    <w:rsid w:val="002E69A6"/>
    <w:rsid w:val="002E7CAE"/>
    <w:rsid w:val="002F0573"/>
    <w:rsid w:val="002F2771"/>
    <w:rsid w:val="002F343F"/>
    <w:rsid w:val="002F37A9"/>
    <w:rsid w:val="002F409E"/>
    <w:rsid w:val="002F5B74"/>
    <w:rsid w:val="002F71D6"/>
    <w:rsid w:val="00301CE6"/>
    <w:rsid w:val="0030256B"/>
    <w:rsid w:val="0030501F"/>
    <w:rsid w:val="003065AD"/>
    <w:rsid w:val="00307BA1"/>
    <w:rsid w:val="00311702"/>
    <w:rsid w:val="00311E82"/>
    <w:rsid w:val="00313FD6"/>
    <w:rsid w:val="003143BD"/>
    <w:rsid w:val="00315363"/>
    <w:rsid w:val="003161EA"/>
    <w:rsid w:val="00317723"/>
    <w:rsid w:val="003203ED"/>
    <w:rsid w:val="003228A2"/>
    <w:rsid w:val="00322C55"/>
    <w:rsid w:val="00322C9F"/>
    <w:rsid w:val="00323C32"/>
    <w:rsid w:val="003244A0"/>
    <w:rsid w:val="003247D1"/>
    <w:rsid w:val="00324D23"/>
    <w:rsid w:val="00325F3E"/>
    <w:rsid w:val="0032726F"/>
    <w:rsid w:val="00327F93"/>
    <w:rsid w:val="00331751"/>
    <w:rsid w:val="00331A98"/>
    <w:rsid w:val="003329BB"/>
    <w:rsid w:val="00332CAB"/>
    <w:rsid w:val="0033314B"/>
    <w:rsid w:val="00334579"/>
    <w:rsid w:val="00335858"/>
    <w:rsid w:val="0033663A"/>
    <w:rsid w:val="00336BDA"/>
    <w:rsid w:val="00342348"/>
    <w:rsid w:val="00342BD7"/>
    <w:rsid w:val="00346900"/>
    <w:rsid w:val="00346DB5"/>
    <w:rsid w:val="003477B1"/>
    <w:rsid w:val="0035016B"/>
    <w:rsid w:val="00350AB1"/>
    <w:rsid w:val="003533C5"/>
    <w:rsid w:val="0035553C"/>
    <w:rsid w:val="00357380"/>
    <w:rsid w:val="003602D9"/>
    <w:rsid w:val="003604CE"/>
    <w:rsid w:val="0036232B"/>
    <w:rsid w:val="003638F4"/>
    <w:rsid w:val="003643F3"/>
    <w:rsid w:val="003646BF"/>
    <w:rsid w:val="00364E9E"/>
    <w:rsid w:val="003656E3"/>
    <w:rsid w:val="00365855"/>
    <w:rsid w:val="00365ED5"/>
    <w:rsid w:val="00366163"/>
    <w:rsid w:val="003676EA"/>
    <w:rsid w:val="00370241"/>
    <w:rsid w:val="00370E47"/>
    <w:rsid w:val="00372BD0"/>
    <w:rsid w:val="00374197"/>
    <w:rsid w:val="003742AC"/>
    <w:rsid w:val="003779CC"/>
    <w:rsid w:val="00377CE1"/>
    <w:rsid w:val="00380EC4"/>
    <w:rsid w:val="00381067"/>
    <w:rsid w:val="00381C14"/>
    <w:rsid w:val="00385BF0"/>
    <w:rsid w:val="003938CD"/>
    <w:rsid w:val="003939FF"/>
    <w:rsid w:val="00393FE2"/>
    <w:rsid w:val="0039457C"/>
    <w:rsid w:val="003A1618"/>
    <w:rsid w:val="003A168A"/>
    <w:rsid w:val="003A2223"/>
    <w:rsid w:val="003A2A0F"/>
    <w:rsid w:val="003A45A1"/>
    <w:rsid w:val="003A4CFA"/>
    <w:rsid w:val="003A51F8"/>
    <w:rsid w:val="003A5B0A"/>
    <w:rsid w:val="003A6BAC"/>
    <w:rsid w:val="003A70A4"/>
    <w:rsid w:val="003A7EF3"/>
    <w:rsid w:val="003B094B"/>
    <w:rsid w:val="003B159C"/>
    <w:rsid w:val="003B369F"/>
    <w:rsid w:val="003B36A3"/>
    <w:rsid w:val="003B4076"/>
    <w:rsid w:val="003B64BB"/>
    <w:rsid w:val="003B7FE5"/>
    <w:rsid w:val="003C11C8"/>
    <w:rsid w:val="003C2702"/>
    <w:rsid w:val="003C5CA7"/>
    <w:rsid w:val="003C677A"/>
    <w:rsid w:val="003C7806"/>
    <w:rsid w:val="003D109F"/>
    <w:rsid w:val="003D2478"/>
    <w:rsid w:val="003D3C45"/>
    <w:rsid w:val="003D5B1F"/>
    <w:rsid w:val="003E1253"/>
    <w:rsid w:val="003E15FA"/>
    <w:rsid w:val="003E197F"/>
    <w:rsid w:val="003E1E47"/>
    <w:rsid w:val="003E2F0D"/>
    <w:rsid w:val="003E55E4"/>
    <w:rsid w:val="003E6425"/>
    <w:rsid w:val="003E74E3"/>
    <w:rsid w:val="003F05C7"/>
    <w:rsid w:val="003F130E"/>
    <w:rsid w:val="003F2CD4"/>
    <w:rsid w:val="003F6BBE"/>
    <w:rsid w:val="004000E8"/>
    <w:rsid w:val="00400B77"/>
    <w:rsid w:val="00401E7C"/>
    <w:rsid w:val="00402E2B"/>
    <w:rsid w:val="0040512B"/>
    <w:rsid w:val="00405CA5"/>
    <w:rsid w:val="00406B35"/>
    <w:rsid w:val="00407CD3"/>
    <w:rsid w:val="00410134"/>
    <w:rsid w:val="00410B72"/>
    <w:rsid w:val="00410F18"/>
    <w:rsid w:val="0041263E"/>
    <w:rsid w:val="0041271B"/>
    <w:rsid w:val="00413AAC"/>
    <w:rsid w:val="00413DB0"/>
    <w:rsid w:val="00413E92"/>
    <w:rsid w:val="004202E9"/>
    <w:rsid w:val="0042061C"/>
    <w:rsid w:val="00421105"/>
    <w:rsid w:val="0042133F"/>
    <w:rsid w:val="00422AA4"/>
    <w:rsid w:val="00423209"/>
    <w:rsid w:val="00423A16"/>
    <w:rsid w:val="004242F4"/>
    <w:rsid w:val="00427248"/>
    <w:rsid w:val="0043338B"/>
    <w:rsid w:val="00437447"/>
    <w:rsid w:val="0043759C"/>
    <w:rsid w:val="00440134"/>
    <w:rsid w:val="00441A92"/>
    <w:rsid w:val="004431DC"/>
    <w:rsid w:val="00444F56"/>
    <w:rsid w:val="00446488"/>
    <w:rsid w:val="004517AA"/>
    <w:rsid w:val="00452CAC"/>
    <w:rsid w:val="004569A3"/>
    <w:rsid w:val="00457565"/>
    <w:rsid w:val="00457813"/>
    <w:rsid w:val="00457B71"/>
    <w:rsid w:val="00460CD8"/>
    <w:rsid w:val="0046402E"/>
    <w:rsid w:val="00465254"/>
    <w:rsid w:val="004669E2"/>
    <w:rsid w:val="00470B9B"/>
    <w:rsid w:val="00470C31"/>
    <w:rsid w:val="00471DE0"/>
    <w:rsid w:val="00472393"/>
    <w:rsid w:val="004734D0"/>
    <w:rsid w:val="00475420"/>
    <w:rsid w:val="0047556B"/>
    <w:rsid w:val="004756F6"/>
    <w:rsid w:val="00477768"/>
    <w:rsid w:val="00477997"/>
    <w:rsid w:val="00480916"/>
    <w:rsid w:val="00482ED0"/>
    <w:rsid w:val="0048331D"/>
    <w:rsid w:val="00484059"/>
    <w:rsid w:val="004854CC"/>
    <w:rsid w:val="00492BC5"/>
    <w:rsid w:val="00492F62"/>
    <w:rsid w:val="004944B5"/>
    <w:rsid w:val="00494729"/>
    <w:rsid w:val="004964F1"/>
    <w:rsid w:val="004A16BC"/>
    <w:rsid w:val="004A2B94"/>
    <w:rsid w:val="004A2C78"/>
    <w:rsid w:val="004A35B2"/>
    <w:rsid w:val="004A4390"/>
    <w:rsid w:val="004A7DE2"/>
    <w:rsid w:val="004B1886"/>
    <w:rsid w:val="004B46C3"/>
    <w:rsid w:val="004B6043"/>
    <w:rsid w:val="004B6F6A"/>
    <w:rsid w:val="004B7C0C"/>
    <w:rsid w:val="004C1F6D"/>
    <w:rsid w:val="004C384D"/>
    <w:rsid w:val="004C3898"/>
    <w:rsid w:val="004D36B1"/>
    <w:rsid w:val="004D59D5"/>
    <w:rsid w:val="004D5F63"/>
    <w:rsid w:val="004D6297"/>
    <w:rsid w:val="004D655D"/>
    <w:rsid w:val="004D7EBD"/>
    <w:rsid w:val="004E2680"/>
    <w:rsid w:val="004E28F9"/>
    <w:rsid w:val="004E462E"/>
    <w:rsid w:val="004E56DC"/>
    <w:rsid w:val="004E5872"/>
    <w:rsid w:val="004E6897"/>
    <w:rsid w:val="004E76F4"/>
    <w:rsid w:val="004F0B4E"/>
    <w:rsid w:val="004F0B6C"/>
    <w:rsid w:val="004F2078"/>
    <w:rsid w:val="004F38B3"/>
    <w:rsid w:val="004F4DA3"/>
    <w:rsid w:val="004F653A"/>
    <w:rsid w:val="005028C7"/>
    <w:rsid w:val="00506557"/>
    <w:rsid w:val="0050677A"/>
    <w:rsid w:val="0050692F"/>
    <w:rsid w:val="00507318"/>
    <w:rsid w:val="005108D8"/>
    <w:rsid w:val="005116F9"/>
    <w:rsid w:val="00511CDA"/>
    <w:rsid w:val="00514339"/>
    <w:rsid w:val="0051456A"/>
    <w:rsid w:val="00514AB8"/>
    <w:rsid w:val="005153A7"/>
    <w:rsid w:val="005219CF"/>
    <w:rsid w:val="00523018"/>
    <w:rsid w:val="0052381C"/>
    <w:rsid w:val="005250A3"/>
    <w:rsid w:val="00526F14"/>
    <w:rsid w:val="00533D44"/>
    <w:rsid w:val="00534B59"/>
    <w:rsid w:val="0053636C"/>
    <w:rsid w:val="00536759"/>
    <w:rsid w:val="00537107"/>
    <w:rsid w:val="00537C62"/>
    <w:rsid w:val="00541C57"/>
    <w:rsid w:val="0054383E"/>
    <w:rsid w:val="00544897"/>
    <w:rsid w:val="005464F4"/>
    <w:rsid w:val="00546970"/>
    <w:rsid w:val="00551E97"/>
    <w:rsid w:val="00554E19"/>
    <w:rsid w:val="005556CF"/>
    <w:rsid w:val="0056121F"/>
    <w:rsid w:val="00561BCB"/>
    <w:rsid w:val="00562FB5"/>
    <w:rsid w:val="0056384D"/>
    <w:rsid w:val="00564A0C"/>
    <w:rsid w:val="0056793B"/>
    <w:rsid w:val="00570E26"/>
    <w:rsid w:val="00572505"/>
    <w:rsid w:val="0058118B"/>
    <w:rsid w:val="005814AC"/>
    <w:rsid w:val="00581CB6"/>
    <w:rsid w:val="00582809"/>
    <w:rsid w:val="00582E3F"/>
    <w:rsid w:val="005832F2"/>
    <w:rsid w:val="0058457F"/>
    <w:rsid w:val="00584C29"/>
    <w:rsid w:val="0058525F"/>
    <w:rsid w:val="0058680E"/>
    <w:rsid w:val="005877D4"/>
    <w:rsid w:val="0058798C"/>
    <w:rsid w:val="005900FA"/>
    <w:rsid w:val="005935A4"/>
    <w:rsid w:val="005948C2"/>
    <w:rsid w:val="00594EF9"/>
    <w:rsid w:val="00595DCA"/>
    <w:rsid w:val="00597223"/>
    <w:rsid w:val="005976DA"/>
    <w:rsid w:val="0059779B"/>
    <w:rsid w:val="005A09F3"/>
    <w:rsid w:val="005A0CD1"/>
    <w:rsid w:val="005A0D4C"/>
    <w:rsid w:val="005A152D"/>
    <w:rsid w:val="005A209A"/>
    <w:rsid w:val="005A390A"/>
    <w:rsid w:val="005A63CC"/>
    <w:rsid w:val="005A662D"/>
    <w:rsid w:val="005B1409"/>
    <w:rsid w:val="005B35D7"/>
    <w:rsid w:val="005B392A"/>
    <w:rsid w:val="005B3AA3"/>
    <w:rsid w:val="005B6F83"/>
    <w:rsid w:val="005C27D9"/>
    <w:rsid w:val="005C4F7F"/>
    <w:rsid w:val="005C53DE"/>
    <w:rsid w:val="005C5EE6"/>
    <w:rsid w:val="005C74FB"/>
    <w:rsid w:val="005D1602"/>
    <w:rsid w:val="005D761C"/>
    <w:rsid w:val="005E34F5"/>
    <w:rsid w:val="005E385F"/>
    <w:rsid w:val="005E49C5"/>
    <w:rsid w:val="005E5B81"/>
    <w:rsid w:val="005F239A"/>
    <w:rsid w:val="005F2CB1"/>
    <w:rsid w:val="005F3025"/>
    <w:rsid w:val="005F4453"/>
    <w:rsid w:val="005F4C23"/>
    <w:rsid w:val="005F618C"/>
    <w:rsid w:val="005F70BD"/>
    <w:rsid w:val="005F7FD4"/>
    <w:rsid w:val="00601644"/>
    <w:rsid w:val="006018C8"/>
    <w:rsid w:val="0060283C"/>
    <w:rsid w:val="00604F14"/>
    <w:rsid w:val="00605818"/>
    <w:rsid w:val="00610F2F"/>
    <w:rsid w:val="00611AEF"/>
    <w:rsid w:val="00611B83"/>
    <w:rsid w:val="00612019"/>
    <w:rsid w:val="00613257"/>
    <w:rsid w:val="006163D8"/>
    <w:rsid w:val="006179F4"/>
    <w:rsid w:val="00620A71"/>
    <w:rsid w:val="00620D80"/>
    <w:rsid w:val="00622BC4"/>
    <w:rsid w:val="006234A6"/>
    <w:rsid w:val="0062530F"/>
    <w:rsid w:val="006262FB"/>
    <w:rsid w:val="00626C93"/>
    <w:rsid w:val="00626F59"/>
    <w:rsid w:val="00630001"/>
    <w:rsid w:val="006311B3"/>
    <w:rsid w:val="0063284C"/>
    <w:rsid w:val="00636398"/>
    <w:rsid w:val="006368D3"/>
    <w:rsid w:val="006377EC"/>
    <w:rsid w:val="0064151F"/>
    <w:rsid w:val="00641533"/>
    <w:rsid w:val="00641BD5"/>
    <w:rsid w:val="0064208D"/>
    <w:rsid w:val="00643475"/>
    <w:rsid w:val="0064396A"/>
    <w:rsid w:val="00644641"/>
    <w:rsid w:val="0064564F"/>
    <w:rsid w:val="0064624E"/>
    <w:rsid w:val="00650AB9"/>
    <w:rsid w:val="00651784"/>
    <w:rsid w:val="00652250"/>
    <w:rsid w:val="00654482"/>
    <w:rsid w:val="00655733"/>
    <w:rsid w:val="00655ACD"/>
    <w:rsid w:val="006560FE"/>
    <w:rsid w:val="00656A92"/>
    <w:rsid w:val="00656DDE"/>
    <w:rsid w:val="00657E44"/>
    <w:rsid w:val="0066011D"/>
    <w:rsid w:val="00660145"/>
    <w:rsid w:val="006607C0"/>
    <w:rsid w:val="00661388"/>
    <w:rsid w:val="006613A6"/>
    <w:rsid w:val="006627A2"/>
    <w:rsid w:val="006634E6"/>
    <w:rsid w:val="00663FFF"/>
    <w:rsid w:val="006655EE"/>
    <w:rsid w:val="00665680"/>
    <w:rsid w:val="00667EE7"/>
    <w:rsid w:val="00670922"/>
    <w:rsid w:val="00670BE1"/>
    <w:rsid w:val="0067218F"/>
    <w:rsid w:val="006723AB"/>
    <w:rsid w:val="006741F2"/>
    <w:rsid w:val="00674A9D"/>
    <w:rsid w:val="00674CC3"/>
    <w:rsid w:val="00675C72"/>
    <w:rsid w:val="006771F9"/>
    <w:rsid w:val="006776D7"/>
    <w:rsid w:val="00681003"/>
    <w:rsid w:val="006817C9"/>
    <w:rsid w:val="00682FBB"/>
    <w:rsid w:val="00683ECE"/>
    <w:rsid w:val="0068553B"/>
    <w:rsid w:val="0068575C"/>
    <w:rsid w:val="00692C71"/>
    <w:rsid w:val="00694F48"/>
    <w:rsid w:val="00695FC2"/>
    <w:rsid w:val="00696949"/>
    <w:rsid w:val="00697052"/>
    <w:rsid w:val="006A17A9"/>
    <w:rsid w:val="006A3599"/>
    <w:rsid w:val="006A46FB"/>
    <w:rsid w:val="006A5E28"/>
    <w:rsid w:val="006A697B"/>
    <w:rsid w:val="006A7AFF"/>
    <w:rsid w:val="006B10F5"/>
    <w:rsid w:val="006B1816"/>
    <w:rsid w:val="006B2099"/>
    <w:rsid w:val="006B2747"/>
    <w:rsid w:val="006B50CF"/>
    <w:rsid w:val="006B5CAE"/>
    <w:rsid w:val="006B6ABF"/>
    <w:rsid w:val="006C03B8"/>
    <w:rsid w:val="006C1157"/>
    <w:rsid w:val="006C330C"/>
    <w:rsid w:val="006C5450"/>
    <w:rsid w:val="006C5EC9"/>
    <w:rsid w:val="006C6059"/>
    <w:rsid w:val="006C6CB3"/>
    <w:rsid w:val="006C7522"/>
    <w:rsid w:val="006D2DAC"/>
    <w:rsid w:val="006D409C"/>
    <w:rsid w:val="006D614B"/>
    <w:rsid w:val="006D6F08"/>
    <w:rsid w:val="006E062C"/>
    <w:rsid w:val="006E1C82"/>
    <w:rsid w:val="006E230D"/>
    <w:rsid w:val="006E24AB"/>
    <w:rsid w:val="006E28B7"/>
    <w:rsid w:val="006E2A9B"/>
    <w:rsid w:val="006E3310"/>
    <w:rsid w:val="006E3343"/>
    <w:rsid w:val="006E4E39"/>
    <w:rsid w:val="006E565E"/>
    <w:rsid w:val="006E673D"/>
    <w:rsid w:val="006E7D3B"/>
    <w:rsid w:val="006F1B70"/>
    <w:rsid w:val="006F341D"/>
    <w:rsid w:val="006F3C22"/>
    <w:rsid w:val="006F3CDE"/>
    <w:rsid w:val="006F55D4"/>
    <w:rsid w:val="006F58D4"/>
    <w:rsid w:val="006F5EF2"/>
    <w:rsid w:val="006F6582"/>
    <w:rsid w:val="006F678F"/>
    <w:rsid w:val="00701527"/>
    <w:rsid w:val="00701B69"/>
    <w:rsid w:val="0070342C"/>
    <w:rsid w:val="0070346E"/>
    <w:rsid w:val="00703997"/>
    <w:rsid w:val="007039F7"/>
    <w:rsid w:val="00704EDB"/>
    <w:rsid w:val="00704F71"/>
    <w:rsid w:val="00706101"/>
    <w:rsid w:val="00707072"/>
    <w:rsid w:val="00707D61"/>
    <w:rsid w:val="00710B13"/>
    <w:rsid w:val="00712287"/>
    <w:rsid w:val="00712772"/>
    <w:rsid w:val="007148D3"/>
    <w:rsid w:val="00715B9A"/>
    <w:rsid w:val="00716587"/>
    <w:rsid w:val="0072348F"/>
    <w:rsid w:val="00724DCD"/>
    <w:rsid w:val="007257D0"/>
    <w:rsid w:val="00726EA6"/>
    <w:rsid w:val="00727208"/>
    <w:rsid w:val="00727680"/>
    <w:rsid w:val="007328C7"/>
    <w:rsid w:val="007348B1"/>
    <w:rsid w:val="007348E9"/>
    <w:rsid w:val="007362A6"/>
    <w:rsid w:val="00736D7D"/>
    <w:rsid w:val="00740E58"/>
    <w:rsid w:val="007445A0"/>
    <w:rsid w:val="0074524B"/>
    <w:rsid w:val="00745EB1"/>
    <w:rsid w:val="00747D8B"/>
    <w:rsid w:val="00751228"/>
    <w:rsid w:val="007571E1"/>
    <w:rsid w:val="007576C9"/>
    <w:rsid w:val="00757751"/>
    <w:rsid w:val="00757A16"/>
    <w:rsid w:val="007602A6"/>
    <w:rsid w:val="007604B2"/>
    <w:rsid w:val="007618B0"/>
    <w:rsid w:val="00765281"/>
    <w:rsid w:val="00766BAD"/>
    <w:rsid w:val="00770B43"/>
    <w:rsid w:val="007729A2"/>
    <w:rsid w:val="007729E9"/>
    <w:rsid w:val="007747CA"/>
    <w:rsid w:val="007750B9"/>
    <w:rsid w:val="007755F2"/>
    <w:rsid w:val="00776971"/>
    <w:rsid w:val="0077762C"/>
    <w:rsid w:val="00777CE9"/>
    <w:rsid w:val="00780A80"/>
    <w:rsid w:val="0078177E"/>
    <w:rsid w:val="0078265A"/>
    <w:rsid w:val="0078304C"/>
    <w:rsid w:val="00783673"/>
    <w:rsid w:val="00785490"/>
    <w:rsid w:val="00785CA2"/>
    <w:rsid w:val="00787247"/>
    <w:rsid w:val="00791415"/>
    <w:rsid w:val="007925EA"/>
    <w:rsid w:val="00793696"/>
    <w:rsid w:val="00793CD8"/>
    <w:rsid w:val="00793F11"/>
    <w:rsid w:val="00795C92"/>
    <w:rsid w:val="00796231"/>
    <w:rsid w:val="007A05F2"/>
    <w:rsid w:val="007A1CB3"/>
    <w:rsid w:val="007A3014"/>
    <w:rsid w:val="007A306F"/>
    <w:rsid w:val="007A43A6"/>
    <w:rsid w:val="007A58A6"/>
    <w:rsid w:val="007A71E8"/>
    <w:rsid w:val="007B360C"/>
    <w:rsid w:val="007B3D2D"/>
    <w:rsid w:val="007B4996"/>
    <w:rsid w:val="007B50AE"/>
    <w:rsid w:val="007B51DF"/>
    <w:rsid w:val="007B626E"/>
    <w:rsid w:val="007C05DD"/>
    <w:rsid w:val="007C3D18"/>
    <w:rsid w:val="007C5953"/>
    <w:rsid w:val="007C5E3F"/>
    <w:rsid w:val="007C60BF"/>
    <w:rsid w:val="007C6A07"/>
    <w:rsid w:val="007C75A1"/>
    <w:rsid w:val="007C77A5"/>
    <w:rsid w:val="007D04E5"/>
    <w:rsid w:val="007D4311"/>
    <w:rsid w:val="007D5901"/>
    <w:rsid w:val="007D7526"/>
    <w:rsid w:val="007E23BD"/>
    <w:rsid w:val="007E2728"/>
    <w:rsid w:val="007E3578"/>
    <w:rsid w:val="007E4610"/>
    <w:rsid w:val="007E4715"/>
    <w:rsid w:val="007E505B"/>
    <w:rsid w:val="007E7091"/>
    <w:rsid w:val="007F0DE5"/>
    <w:rsid w:val="007F3228"/>
    <w:rsid w:val="007F47C7"/>
    <w:rsid w:val="007F5431"/>
    <w:rsid w:val="008023E8"/>
    <w:rsid w:val="00802EE3"/>
    <w:rsid w:val="00803FAE"/>
    <w:rsid w:val="00805A20"/>
    <w:rsid w:val="00805DD7"/>
    <w:rsid w:val="0080605F"/>
    <w:rsid w:val="008066B5"/>
    <w:rsid w:val="00807786"/>
    <w:rsid w:val="008113C7"/>
    <w:rsid w:val="00811FCB"/>
    <w:rsid w:val="00813586"/>
    <w:rsid w:val="00813716"/>
    <w:rsid w:val="008158D6"/>
    <w:rsid w:val="008164B2"/>
    <w:rsid w:val="00817196"/>
    <w:rsid w:val="008235DB"/>
    <w:rsid w:val="00824AB4"/>
    <w:rsid w:val="008254FC"/>
    <w:rsid w:val="00825C42"/>
    <w:rsid w:val="00825D25"/>
    <w:rsid w:val="00827D6F"/>
    <w:rsid w:val="008316B0"/>
    <w:rsid w:val="008318AF"/>
    <w:rsid w:val="00831CA5"/>
    <w:rsid w:val="0083344B"/>
    <w:rsid w:val="0083455A"/>
    <w:rsid w:val="008345BA"/>
    <w:rsid w:val="008359D8"/>
    <w:rsid w:val="00835F87"/>
    <w:rsid w:val="008369D8"/>
    <w:rsid w:val="008376AC"/>
    <w:rsid w:val="00842809"/>
    <w:rsid w:val="00843077"/>
    <w:rsid w:val="008444E8"/>
    <w:rsid w:val="00844E80"/>
    <w:rsid w:val="00846FE7"/>
    <w:rsid w:val="00847D40"/>
    <w:rsid w:val="00851013"/>
    <w:rsid w:val="00854BE0"/>
    <w:rsid w:val="00856911"/>
    <w:rsid w:val="008609DE"/>
    <w:rsid w:val="0086519F"/>
    <w:rsid w:val="008677FD"/>
    <w:rsid w:val="008706D4"/>
    <w:rsid w:val="00870904"/>
    <w:rsid w:val="00870F8A"/>
    <w:rsid w:val="008719A4"/>
    <w:rsid w:val="00871D23"/>
    <w:rsid w:val="008725A2"/>
    <w:rsid w:val="00874312"/>
    <w:rsid w:val="0087437C"/>
    <w:rsid w:val="00875CD7"/>
    <w:rsid w:val="00876B4D"/>
    <w:rsid w:val="00877E35"/>
    <w:rsid w:val="00877F18"/>
    <w:rsid w:val="008820F9"/>
    <w:rsid w:val="00882374"/>
    <w:rsid w:val="00882AFC"/>
    <w:rsid w:val="0088667B"/>
    <w:rsid w:val="00886E1C"/>
    <w:rsid w:val="00886F6D"/>
    <w:rsid w:val="00887A60"/>
    <w:rsid w:val="008941E3"/>
    <w:rsid w:val="00894860"/>
    <w:rsid w:val="00894A88"/>
    <w:rsid w:val="00894D4A"/>
    <w:rsid w:val="00895386"/>
    <w:rsid w:val="00896F45"/>
    <w:rsid w:val="00897285"/>
    <w:rsid w:val="008A21FF"/>
    <w:rsid w:val="008A2CE2"/>
    <w:rsid w:val="008A30AC"/>
    <w:rsid w:val="008A400B"/>
    <w:rsid w:val="008A44B8"/>
    <w:rsid w:val="008A51A8"/>
    <w:rsid w:val="008A54C7"/>
    <w:rsid w:val="008A77D8"/>
    <w:rsid w:val="008B0483"/>
    <w:rsid w:val="008B0500"/>
    <w:rsid w:val="008B120C"/>
    <w:rsid w:val="008B51A0"/>
    <w:rsid w:val="008B592A"/>
    <w:rsid w:val="008B7B5C"/>
    <w:rsid w:val="008C0433"/>
    <w:rsid w:val="008C0C99"/>
    <w:rsid w:val="008C1B38"/>
    <w:rsid w:val="008C2017"/>
    <w:rsid w:val="008C3BDB"/>
    <w:rsid w:val="008C3CFE"/>
    <w:rsid w:val="008C4958"/>
    <w:rsid w:val="008C4BAA"/>
    <w:rsid w:val="008C6AE8"/>
    <w:rsid w:val="008C7573"/>
    <w:rsid w:val="008D00A5"/>
    <w:rsid w:val="008D34F1"/>
    <w:rsid w:val="008D39D8"/>
    <w:rsid w:val="008D6D1A"/>
    <w:rsid w:val="008E065E"/>
    <w:rsid w:val="008E0927"/>
    <w:rsid w:val="008E1597"/>
    <w:rsid w:val="008E1909"/>
    <w:rsid w:val="008E195D"/>
    <w:rsid w:val="008E5DF0"/>
    <w:rsid w:val="008E72E8"/>
    <w:rsid w:val="008E72F7"/>
    <w:rsid w:val="008F1EAB"/>
    <w:rsid w:val="008F33DC"/>
    <w:rsid w:val="008F477F"/>
    <w:rsid w:val="008F4EC6"/>
    <w:rsid w:val="008F59EB"/>
    <w:rsid w:val="008F7AEE"/>
    <w:rsid w:val="00902350"/>
    <w:rsid w:val="0090336B"/>
    <w:rsid w:val="009053AA"/>
    <w:rsid w:val="00906939"/>
    <w:rsid w:val="00910B7D"/>
    <w:rsid w:val="00911DFB"/>
    <w:rsid w:val="009139D9"/>
    <w:rsid w:val="00913BBB"/>
    <w:rsid w:val="0091405F"/>
    <w:rsid w:val="009145E9"/>
    <w:rsid w:val="00914AD8"/>
    <w:rsid w:val="00916079"/>
    <w:rsid w:val="00917CE9"/>
    <w:rsid w:val="00920580"/>
    <w:rsid w:val="00920BF2"/>
    <w:rsid w:val="0092141F"/>
    <w:rsid w:val="00922010"/>
    <w:rsid w:val="00923570"/>
    <w:rsid w:val="00931BD9"/>
    <w:rsid w:val="009368F3"/>
    <w:rsid w:val="009410B4"/>
    <w:rsid w:val="00941636"/>
    <w:rsid w:val="009420FA"/>
    <w:rsid w:val="00942F17"/>
    <w:rsid w:val="00943742"/>
    <w:rsid w:val="00944670"/>
    <w:rsid w:val="00945C05"/>
    <w:rsid w:val="00946945"/>
    <w:rsid w:val="00947713"/>
    <w:rsid w:val="00950DE7"/>
    <w:rsid w:val="00953920"/>
    <w:rsid w:val="00953B68"/>
    <w:rsid w:val="00953D47"/>
    <w:rsid w:val="0095681E"/>
    <w:rsid w:val="009572D4"/>
    <w:rsid w:val="00961921"/>
    <w:rsid w:val="0096430A"/>
    <w:rsid w:val="00964FAC"/>
    <w:rsid w:val="0096554B"/>
    <w:rsid w:val="0096584A"/>
    <w:rsid w:val="00966616"/>
    <w:rsid w:val="00967CB1"/>
    <w:rsid w:val="00970993"/>
    <w:rsid w:val="00971AAD"/>
    <w:rsid w:val="00971F08"/>
    <w:rsid w:val="009722D8"/>
    <w:rsid w:val="0097602A"/>
    <w:rsid w:val="0097603D"/>
    <w:rsid w:val="00976435"/>
    <w:rsid w:val="00976949"/>
    <w:rsid w:val="00976A2A"/>
    <w:rsid w:val="00977E26"/>
    <w:rsid w:val="00980477"/>
    <w:rsid w:val="00985253"/>
    <w:rsid w:val="009853B3"/>
    <w:rsid w:val="00985618"/>
    <w:rsid w:val="00990630"/>
    <w:rsid w:val="00990B37"/>
    <w:rsid w:val="00991761"/>
    <w:rsid w:val="00991DF5"/>
    <w:rsid w:val="00992B4C"/>
    <w:rsid w:val="009936B2"/>
    <w:rsid w:val="00994DCA"/>
    <w:rsid w:val="00995854"/>
    <w:rsid w:val="00995D50"/>
    <w:rsid w:val="009960EC"/>
    <w:rsid w:val="009970DD"/>
    <w:rsid w:val="009A0401"/>
    <w:rsid w:val="009A0FBA"/>
    <w:rsid w:val="009A1601"/>
    <w:rsid w:val="009A27FE"/>
    <w:rsid w:val="009A350A"/>
    <w:rsid w:val="009A3BB6"/>
    <w:rsid w:val="009A462D"/>
    <w:rsid w:val="009A5CBA"/>
    <w:rsid w:val="009A7E7B"/>
    <w:rsid w:val="009B1F30"/>
    <w:rsid w:val="009B3AC2"/>
    <w:rsid w:val="009B4DF4"/>
    <w:rsid w:val="009B5624"/>
    <w:rsid w:val="009B564E"/>
    <w:rsid w:val="009B5F09"/>
    <w:rsid w:val="009B7B41"/>
    <w:rsid w:val="009B7E87"/>
    <w:rsid w:val="009C0169"/>
    <w:rsid w:val="009C1A47"/>
    <w:rsid w:val="009C3A13"/>
    <w:rsid w:val="009C403E"/>
    <w:rsid w:val="009C49FC"/>
    <w:rsid w:val="009C5A15"/>
    <w:rsid w:val="009D4409"/>
    <w:rsid w:val="009D4FF0"/>
    <w:rsid w:val="009D5225"/>
    <w:rsid w:val="009D703C"/>
    <w:rsid w:val="009D718F"/>
    <w:rsid w:val="009E068F"/>
    <w:rsid w:val="009E14E0"/>
    <w:rsid w:val="009E35DB"/>
    <w:rsid w:val="009E47A3"/>
    <w:rsid w:val="009E7B04"/>
    <w:rsid w:val="009F063B"/>
    <w:rsid w:val="009F08F3"/>
    <w:rsid w:val="009F344F"/>
    <w:rsid w:val="009F3668"/>
    <w:rsid w:val="00A00D10"/>
    <w:rsid w:val="00A015E7"/>
    <w:rsid w:val="00A02E52"/>
    <w:rsid w:val="00A031D8"/>
    <w:rsid w:val="00A048A8"/>
    <w:rsid w:val="00A04F49"/>
    <w:rsid w:val="00A11743"/>
    <w:rsid w:val="00A13427"/>
    <w:rsid w:val="00A13E54"/>
    <w:rsid w:val="00A13E98"/>
    <w:rsid w:val="00A17F63"/>
    <w:rsid w:val="00A20D10"/>
    <w:rsid w:val="00A2193B"/>
    <w:rsid w:val="00A21965"/>
    <w:rsid w:val="00A2258F"/>
    <w:rsid w:val="00A2351A"/>
    <w:rsid w:val="00A264A9"/>
    <w:rsid w:val="00A26DCF"/>
    <w:rsid w:val="00A27785"/>
    <w:rsid w:val="00A30187"/>
    <w:rsid w:val="00A33309"/>
    <w:rsid w:val="00A3448A"/>
    <w:rsid w:val="00A34D4A"/>
    <w:rsid w:val="00A36297"/>
    <w:rsid w:val="00A37B89"/>
    <w:rsid w:val="00A40F6F"/>
    <w:rsid w:val="00A41E2B"/>
    <w:rsid w:val="00A42114"/>
    <w:rsid w:val="00A429F0"/>
    <w:rsid w:val="00A42FD0"/>
    <w:rsid w:val="00A45947"/>
    <w:rsid w:val="00A45B74"/>
    <w:rsid w:val="00A5211D"/>
    <w:rsid w:val="00A5234C"/>
    <w:rsid w:val="00A52E1D"/>
    <w:rsid w:val="00A55298"/>
    <w:rsid w:val="00A57B2B"/>
    <w:rsid w:val="00A61499"/>
    <w:rsid w:val="00A614E8"/>
    <w:rsid w:val="00A62A77"/>
    <w:rsid w:val="00A63483"/>
    <w:rsid w:val="00A657D7"/>
    <w:rsid w:val="00A660AC"/>
    <w:rsid w:val="00A67E6C"/>
    <w:rsid w:val="00A71B99"/>
    <w:rsid w:val="00A7228F"/>
    <w:rsid w:val="00A739D0"/>
    <w:rsid w:val="00A73DCD"/>
    <w:rsid w:val="00A761D4"/>
    <w:rsid w:val="00A77EC4"/>
    <w:rsid w:val="00A86540"/>
    <w:rsid w:val="00A86DB8"/>
    <w:rsid w:val="00A923C9"/>
    <w:rsid w:val="00A92879"/>
    <w:rsid w:val="00A9442A"/>
    <w:rsid w:val="00A949E9"/>
    <w:rsid w:val="00A96D5A"/>
    <w:rsid w:val="00AA016F"/>
    <w:rsid w:val="00AA0C04"/>
    <w:rsid w:val="00AA1ED6"/>
    <w:rsid w:val="00AA1FB1"/>
    <w:rsid w:val="00AA2F8B"/>
    <w:rsid w:val="00AA32AC"/>
    <w:rsid w:val="00AA359F"/>
    <w:rsid w:val="00AA4B75"/>
    <w:rsid w:val="00AA4F33"/>
    <w:rsid w:val="00AA51D6"/>
    <w:rsid w:val="00AA68A1"/>
    <w:rsid w:val="00AB074C"/>
    <w:rsid w:val="00AB0BC8"/>
    <w:rsid w:val="00AB11CA"/>
    <w:rsid w:val="00AB14D9"/>
    <w:rsid w:val="00AB255E"/>
    <w:rsid w:val="00AB2B09"/>
    <w:rsid w:val="00AB4AB8"/>
    <w:rsid w:val="00AB551F"/>
    <w:rsid w:val="00AB655E"/>
    <w:rsid w:val="00AC007F"/>
    <w:rsid w:val="00AC2B25"/>
    <w:rsid w:val="00AC2ECD"/>
    <w:rsid w:val="00AC3119"/>
    <w:rsid w:val="00AC3655"/>
    <w:rsid w:val="00AC49FB"/>
    <w:rsid w:val="00AC5A10"/>
    <w:rsid w:val="00AD0AA3"/>
    <w:rsid w:val="00AD2CA2"/>
    <w:rsid w:val="00AD3F94"/>
    <w:rsid w:val="00AD4A5A"/>
    <w:rsid w:val="00AE03B3"/>
    <w:rsid w:val="00AE15F8"/>
    <w:rsid w:val="00AE27AC"/>
    <w:rsid w:val="00AE40E0"/>
    <w:rsid w:val="00AE4DBA"/>
    <w:rsid w:val="00AE4F07"/>
    <w:rsid w:val="00AE62F1"/>
    <w:rsid w:val="00AE6378"/>
    <w:rsid w:val="00AE7ACB"/>
    <w:rsid w:val="00AF1006"/>
    <w:rsid w:val="00AF1C5D"/>
    <w:rsid w:val="00AF2D16"/>
    <w:rsid w:val="00AF309E"/>
    <w:rsid w:val="00AF42D7"/>
    <w:rsid w:val="00AF7C0F"/>
    <w:rsid w:val="00B006FE"/>
    <w:rsid w:val="00B007CB"/>
    <w:rsid w:val="00B02AA9"/>
    <w:rsid w:val="00B02FA3"/>
    <w:rsid w:val="00B04E16"/>
    <w:rsid w:val="00B04EB6"/>
    <w:rsid w:val="00B05084"/>
    <w:rsid w:val="00B12FB9"/>
    <w:rsid w:val="00B148DA"/>
    <w:rsid w:val="00B157F9"/>
    <w:rsid w:val="00B175D8"/>
    <w:rsid w:val="00B17EAF"/>
    <w:rsid w:val="00B20256"/>
    <w:rsid w:val="00B20D09"/>
    <w:rsid w:val="00B21651"/>
    <w:rsid w:val="00B26940"/>
    <w:rsid w:val="00B2716D"/>
    <w:rsid w:val="00B2763F"/>
    <w:rsid w:val="00B2779E"/>
    <w:rsid w:val="00B27AAC"/>
    <w:rsid w:val="00B30929"/>
    <w:rsid w:val="00B32B4B"/>
    <w:rsid w:val="00B34F0E"/>
    <w:rsid w:val="00B351B0"/>
    <w:rsid w:val="00B36DED"/>
    <w:rsid w:val="00B372AA"/>
    <w:rsid w:val="00B40445"/>
    <w:rsid w:val="00B4045D"/>
    <w:rsid w:val="00B409E0"/>
    <w:rsid w:val="00B41653"/>
    <w:rsid w:val="00B41888"/>
    <w:rsid w:val="00B42FFA"/>
    <w:rsid w:val="00B431D4"/>
    <w:rsid w:val="00B44B52"/>
    <w:rsid w:val="00B45A52"/>
    <w:rsid w:val="00B46175"/>
    <w:rsid w:val="00B4697C"/>
    <w:rsid w:val="00B47325"/>
    <w:rsid w:val="00B526F4"/>
    <w:rsid w:val="00B548B7"/>
    <w:rsid w:val="00B60A66"/>
    <w:rsid w:val="00B664C7"/>
    <w:rsid w:val="00B66777"/>
    <w:rsid w:val="00B70F6F"/>
    <w:rsid w:val="00B71F96"/>
    <w:rsid w:val="00B72F67"/>
    <w:rsid w:val="00B739F6"/>
    <w:rsid w:val="00B75A40"/>
    <w:rsid w:val="00B75ADE"/>
    <w:rsid w:val="00B77DEA"/>
    <w:rsid w:val="00B80F0F"/>
    <w:rsid w:val="00B81A6C"/>
    <w:rsid w:val="00B839E3"/>
    <w:rsid w:val="00B8502B"/>
    <w:rsid w:val="00B85370"/>
    <w:rsid w:val="00B85DE5"/>
    <w:rsid w:val="00B86CE3"/>
    <w:rsid w:val="00B86F54"/>
    <w:rsid w:val="00B90F73"/>
    <w:rsid w:val="00B91453"/>
    <w:rsid w:val="00B92196"/>
    <w:rsid w:val="00B93B59"/>
    <w:rsid w:val="00B9406A"/>
    <w:rsid w:val="00B95F63"/>
    <w:rsid w:val="00B9643F"/>
    <w:rsid w:val="00B976F6"/>
    <w:rsid w:val="00B97ABA"/>
    <w:rsid w:val="00BA2280"/>
    <w:rsid w:val="00BA2A08"/>
    <w:rsid w:val="00BA31E7"/>
    <w:rsid w:val="00BA40D8"/>
    <w:rsid w:val="00BA56D2"/>
    <w:rsid w:val="00BA76E0"/>
    <w:rsid w:val="00BB2A25"/>
    <w:rsid w:val="00BB51E9"/>
    <w:rsid w:val="00BB78D2"/>
    <w:rsid w:val="00BC0FDC"/>
    <w:rsid w:val="00BC3053"/>
    <w:rsid w:val="00BC3785"/>
    <w:rsid w:val="00BC4D2E"/>
    <w:rsid w:val="00BC598B"/>
    <w:rsid w:val="00BD31D0"/>
    <w:rsid w:val="00BD3A49"/>
    <w:rsid w:val="00BD48AC"/>
    <w:rsid w:val="00BD5F1A"/>
    <w:rsid w:val="00BD6155"/>
    <w:rsid w:val="00BD7153"/>
    <w:rsid w:val="00BD7B8E"/>
    <w:rsid w:val="00BE1234"/>
    <w:rsid w:val="00BE23E6"/>
    <w:rsid w:val="00BE2FA6"/>
    <w:rsid w:val="00BE333F"/>
    <w:rsid w:val="00BE7406"/>
    <w:rsid w:val="00BE7603"/>
    <w:rsid w:val="00BE7E64"/>
    <w:rsid w:val="00BF2440"/>
    <w:rsid w:val="00BF2867"/>
    <w:rsid w:val="00BF3279"/>
    <w:rsid w:val="00BF4FF6"/>
    <w:rsid w:val="00BF52B8"/>
    <w:rsid w:val="00BF74C7"/>
    <w:rsid w:val="00C010AF"/>
    <w:rsid w:val="00C015F1"/>
    <w:rsid w:val="00C01F33"/>
    <w:rsid w:val="00C02CC6"/>
    <w:rsid w:val="00C02EE2"/>
    <w:rsid w:val="00C040F7"/>
    <w:rsid w:val="00C044AB"/>
    <w:rsid w:val="00C05706"/>
    <w:rsid w:val="00C07377"/>
    <w:rsid w:val="00C10478"/>
    <w:rsid w:val="00C12107"/>
    <w:rsid w:val="00C138C7"/>
    <w:rsid w:val="00C14D4B"/>
    <w:rsid w:val="00C154BB"/>
    <w:rsid w:val="00C204F7"/>
    <w:rsid w:val="00C268E6"/>
    <w:rsid w:val="00C272C6"/>
    <w:rsid w:val="00C279B5"/>
    <w:rsid w:val="00C27C45"/>
    <w:rsid w:val="00C30155"/>
    <w:rsid w:val="00C33706"/>
    <w:rsid w:val="00C337FC"/>
    <w:rsid w:val="00C33D86"/>
    <w:rsid w:val="00C3580B"/>
    <w:rsid w:val="00C3719D"/>
    <w:rsid w:val="00C37CB2"/>
    <w:rsid w:val="00C436EF"/>
    <w:rsid w:val="00C439D1"/>
    <w:rsid w:val="00C473A5"/>
    <w:rsid w:val="00C5012A"/>
    <w:rsid w:val="00C51975"/>
    <w:rsid w:val="00C52559"/>
    <w:rsid w:val="00C54995"/>
    <w:rsid w:val="00C54A62"/>
    <w:rsid w:val="00C54D41"/>
    <w:rsid w:val="00C55ECD"/>
    <w:rsid w:val="00C56FA0"/>
    <w:rsid w:val="00C60783"/>
    <w:rsid w:val="00C6089A"/>
    <w:rsid w:val="00C63ED0"/>
    <w:rsid w:val="00C64672"/>
    <w:rsid w:val="00C66FC9"/>
    <w:rsid w:val="00C70697"/>
    <w:rsid w:val="00C70A0B"/>
    <w:rsid w:val="00C72093"/>
    <w:rsid w:val="00C72EF4"/>
    <w:rsid w:val="00C744FE"/>
    <w:rsid w:val="00C75D2F"/>
    <w:rsid w:val="00C767BE"/>
    <w:rsid w:val="00C76E3C"/>
    <w:rsid w:val="00C77877"/>
    <w:rsid w:val="00C81568"/>
    <w:rsid w:val="00C815BD"/>
    <w:rsid w:val="00C82D4C"/>
    <w:rsid w:val="00C86FF7"/>
    <w:rsid w:val="00C9027A"/>
    <w:rsid w:val="00C9068E"/>
    <w:rsid w:val="00C9212F"/>
    <w:rsid w:val="00C93814"/>
    <w:rsid w:val="00C93C4B"/>
    <w:rsid w:val="00C944AB"/>
    <w:rsid w:val="00C95B40"/>
    <w:rsid w:val="00CA129F"/>
    <w:rsid w:val="00CA1ED8"/>
    <w:rsid w:val="00CA67F0"/>
    <w:rsid w:val="00CB19DC"/>
    <w:rsid w:val="00CB1F63"/>
    <w:rsid w:val="00CB641F"/>
    <w:rsid w:val="00CB7170"/>
    <w:rsid w:val="00CC040E"/>
    <w:rsid w:val="00CC111F"/>
    <w:rsid w:val="00CC1A00"/>
    <w:rsid w:val="00CC1DD7"/>
    <w:rsid w:val="00CC2011"/>
    <w:rsid w:val="00CC3EA0"/>
    <w:rsid w:val="00CC5136"/>
    <w:rsid w:val="00CC7B45"/>
    <w:rsid w:val="00CD1039"/>
    <w:rsid w:val="00CD1188"/>
    <w:rsid w:val="00CD1D09"/>
    <w:rsid w:val="00CD2ED1"/>
    <w:rsid w:val="00CD337B"/>
    <w:rsid w:val="00CD5194"/>
    <w:rsid w:val="00CD74AB"/>
    <w:rsid w:val="00CE0424"/>
    <w:rsid w:val="00CE477D"/>
    <w:rsid w:val="00CE577B"/>
    <w:rsid w:val="00CE7561"/>
    <w:rsid w:val="00CF1354"/>
    <w:rsid w:val="00CF1D19"/>
    <w:rsid w:val="00CF3B1F"/>
    <w:rsid w:val="00CF3BF6"/>
    <w:rsid w:val="00CF625B"/>
    <w:rsid w:val="00CF687E"/>
    <w:rsid w:val="00CF7749"/>
    <w:rsid w:val="00D0349B"/>
    <w:rsid w:val="00D035DF"/>
    <w:rsid w:val="00D10249"/>
    <w:rsid w:val="00D10358"/>
    <w:rsid w:val="00D115C3"/>
    <w:rsid w:val="00D11897"/>
    <w:rsid w:val="00D1288C"/>
    <w:rsid w:val="00D13135"/>
    <w:rsid w:val="00D13CF5"/>
    <w:rsid w:val="00D13E4E"/>
    <w:rsid w:val="00D168DC"/>
    <w:rsid w:val="00D20C9C"/>
    <w:rsid w:val="00D239A7"/>
    <w:rsid w:val="00D23F47"/>
    <w:rsid w:val="00D27C70"/>
    <w:rsid w:val="00D34428"/>
    <w:rsid w:val="00D36E71"/>
    <w:rsid w:val="00D37D87"/>
    <w:rsid w:val="00D40B33"/>
    <w:rsid w:val="00D4107F"/>
    <w:rsid w:val="00D42FD7"/>
    <w:rsid w:val="00D4318F"/>
    <w:rsid w:val="00D438BF"/>
    <w:rsid w:val="00D43FA6"/>
    <w:rsid w:val="00D440F8"/>
    <w:rsid w:val="00D51A89"/>
    <w:rsid w:val="00D53CD8"/>
    <w:rsid w:val="00D546FF"/>
    <w:rsid w:val="00D55625"/>
    <w:rsid w:val="00D55AD5"/>
    <w:rsid w:val="00D575D0"/>
    <w:rsid w:val="00D576CA"/>
    <w:rsid w:val="00D61AF5"/>
    <w:rsid w:val="00D6289D"/>
    <w:rsid w:val="00D62E52"/>
    <w:rsid w:val="00D652B5"/>
    <w:rsid w:val="00D66155"/>
    <w:rsid w:val="00D67AB8"/>
    <w:rsid w:val="00D70339"/>
    <w:rsid w:val="00D708B0"/>
    <w:rsid w:val="00D72183"/>
    <w:rsid w:val="00D766DC"/>
    <w:rsid w:val="00D77B1D"/>
    <w:rsid w:val="00D801D2"/>
    <w:rsid w:val="00D8021F"/>
    <w:rsid w:val="00D80383"/>
    <w:rsid w:val="00D80E25"/>
    <w:rsid w:val="00D81790"/>
    <w:rsid w:val="00D823C6"/>
    <w:rsid w:val="00D8327F"/>
    <w:rsid w:val="00D844B2"/>
    <w:rsid w:val="00D84E05"/>
    <w:rsid w:val="00D86CA3"/>
    <w:rsid w:val="00D871CE"/>
    <w:rsid w:val="00D912EF"/>
    <w:rsid w:val="00D9196D"/>
    <w:rsid w:val="00D92982"/>
    <w:rsid w:val="00D950EF"/>
    <w:rsid w:val="00D95796"/>
    <w:rsid w:val="00DA305E"/>
    <w:rsid w:val="00DA36EA"/>
    <w:rsid w:val="00DA4FE7"/>
    <w:rsid w:val="00DA5417"/>
    <w:rsid w:val="00DA56E8"/>
    <w:rsid w:val="00DA7235"/>
    <w:rsid w:val="00DB0A9F"/>
    <w:rsid w:val="00DB10FD"/>
    <w:rsid w:val="00DB113E"/>
    <w:rsid w:val="00DB377D"/>
    <w:rsid w:val="00DB6E85"/>
    <w:rsid w:val="00DC058C"/>
    <w:rsid w:val="00DC2D36"/>
    <w:rsid w:val="00DC53EF"/>
    <w:rsid w:val="00DC66A9"/>
    <w:rsid w:val="00DD0F1C"/>
    <w:rsid w:val="00DD7169"/>
    <w:rsid w:val="00DE5608"/>
    <w:rsid w:val="00DE58D0"/>
    <w:rsid w:val="00DE654F"/>
    <w:rsid w:val="00DE6E8A"/>
    <w:rsid w:val="00DE7EEA"/>
    <w:rsid w:val="00DF0B6E"/>
    <w:rsid w:val="00DF15E0"/>
    <w:rsid w:val="00DF21E5"/>
    <w:rsid w:val="00DF25BE"/>
    <w:rsid w:val="00DF37A0"/>
    <w:rsid w:val="00DF3B1C"/>
    <w:rsid w:val="00DF3B32"/>
    <w:rsid w:val="00DF4234"/>
    <w:rsid w:val="00DF4B15"/>
    <w:rsid w:val="00DF5691"/>
    <w:rsid w:val="00DF757C"/>
    <w:rsid w:val="00E0094D"/>
    <w:rsid w:val="00E0269E"/>
    <w:rsid w:val="00E06D70"/>
    <w:rsid w:val="00E110E7"/>
    <w:rsid w:val="00E11ADC"/>
    <w:rsid w:val="00E11B20"/>
    <w:rsid w:val="00E130DE"/>
    <w:rsid w:val="00E1789C"/>
    <w:rsid w:val="00E17FA2"/>
    <w:rsid w:val="00E22330"/>
    <w:rsid w:val="00E248DF"/>
    <w:rsid w:val="00E250FC"/>
    <w:rsid w:val="00E30B5A"/>
    <w:rsid w:val="00E30BC5"/>
    <w:rsid w:val="00E30FBD"/>
    <w:rsid w:val="00E3123D"/>
    <w:rsid w:val="00E31461"/>
    <w:rsid w:val="00E3186F"/>
    <w:rsid w:val="00E31D43"/>
    <w:rsid w:val="00E32608"/>
    <w:rsid w:val="00E34188"/>
    <w:rsid w:val="00E34680"/>
    <w:rsid w:val="00E34B6E"/>
    <w:rsid w:val="00E35559"/>
    <w:rsid w:val="00E368BF"/>
    <w:rsid w:val="00E3723A"/>
    <w:rsid w:val="00E37860"/>
    <w:rsid w:val="00E40422"/>
    <w:rsid w:val="00E446F1"/>
    <w:rsid w:val="00E44ECF"/>
    <w:rsid w:val="00E46886"/>
    <w:rsid w:val="00E47A41"/>
    <w:rsid w:val="00E47AEF"/>
    <w:rsid w:val="00E514A9"/>
    <w:rsid w:val="00E53B75"/>
    <w:rsid w:val="00E54E3B"/>
    <w:rsid w:val="00E56FE0"/>
    <w:rsid w:val="00E57565"/>
    <w:rsid w:val="00E5782B"/>
    <w:rsid w:val="00E63517"/>
    <w:rsid w:val="00E63838"/>
    <w:rsid w:val="00E64434"/>
    <w:rsid w:val="00E67C51"/>
    <w:rsid w:val="00E72EFC"/>
    <w:rsid w:val="00E73529"/>
    <w:rsid w:val="00E74C20"/>
    <w:rsid w:val="00E758EC"/>
    <w:rsid w:val="00E77843"/>
    <w:rsid w:val="00E8234C"/>
    <w:rsid w:val="00E83A8B"/>
    <w:rsid w:val="00E83AA9"/>
    <w:rsid w:val="00E84B76"/>
    <w:rsid w:val="00E85928"/>
    <w:rsid w:val="00E87822"/>
    <w:rsid w:val="00E90395"/>
    <w:rsid w:val="00E907E5"/>
    <w:rsid w:val="00E90E49"/>
    <w:rsid w:val="00E917F9"/>
    <w:rsid w:val="00E9291C"/>
    <w:rsid w:val="00E92CB3"/>
    <w:rsid w:val="00E93FFE"/>
    <w:rsid w:val="00E94F8A"/>
    <w:rsid w:val="00E94FB6"/>
    <w:rsid w:val="00E97393"/>
    <w:rsid w:val="00EA24D5"/>
    <w:rsid w:val="00EA70BB"/>
    <w:rsid w:val="00EA77BA"/>
    <w:rsid w:val="00EA7A41"/>
    <w:rsid w:val="00EB077B"/>
    <w:rsid w:val="00EB4EA2"/>
    <w:rsid w:val="00EB5AA9"/>
    <w:rsid w:val="00EC00D9"/>
    <w:rsid w:val="00EC24D5"/>
    <w:rsid w:val="00EC27C6"/>
    <w:rsid w:val="00EC4207"/>
    <w:rsid w:val="00EC5653"/>
    <w:rsid w:val="00EC657D"/>
    <w:rsid w:val="00EC7166"/>
    <w:rsid w:val="00EC71CE"/>
    <w:rsid w:val="00EC7B41"/>
    <w:rsid w:val="00ED1006"/>
    <w:rsid w:val="00ED4CDA"/>
    <w:rsid w:val="00ED7836"/>
    <w:rsid w:val="00EE0796"/>
    <w:rsid w:val="00EE2CFE"/>
    <w:rsid w:val="00EE36C0"/>
    <w:rsid w:val="00EF18FE"/>
    <w:rsid w:val="00EF1E03"/>
    <w:rsid w:val="00EF2D03"/>
    <w:rsid w:val="00EF3041"/>
    <w:rsid w:val="00EF30B3"/>
    <w:rsid w:val="00EF3E86"/>
    <w:rsid w:val="00EF44F2"/>
    <w:rsid w:val="00EF55BD"/>
    <w:rsid w:val="00EF5787"/>
    <w:rsid w:val="00EF6096"/>
    <w:rsid w:val="00EF60D0"/>
    <w:rsid w:val="00F0528D"/>
    <w:rsid w:val="00F06C67"/>
    <w:rsid w:val="00F06DFD"/>
    <w:rsid w:val="00F071D1"/>
    <w:rsid w:val="00F07533"/>
    <w:rsid w:val="00F10629"/>
    <w:rsid w:val="00F1085D"/>
    <w:rsid w:val="00F10E19"/>
    <w:rsid w:val="00F15FA5"/>
    <w:rsid w:val="00F17171"/>
    <w:rsid w:val="00F209B7"/>
    <w:rsid w:val="00F20F5C"/>
    <w:rsid w:val="00F210C6"/>
    <w:rsid w:val="00F220C6"/>
    <w:rsid w:val="00F22ED4"/>
    <w:rsid w:val="00F2376F"/>
    <w:rsid w:val="00F23DD0"/>
    <w:rsid w:val="00F243D8"/>
    <w:rsid w:val="00F2449F"/>
    <w:rsid w:val="00F24A20"/>
    <w:rsid w:val="00F24FA1"/>
    <w:rsid w:val="00F26205"/>
    <w:rsid w:val="00F267D6"/>
    <w:rsid w:val="00F26BB5"/>
    <w:rsid w:val="00F30828"/>
    <w:rsid w:val="00F30EA3"/>
    <w:rsid w:val="00F313D6"/>
    <w:rsid w:val="00F32B85"/>
    <w:rsid w:val="00F33110"/>
    <w:rsid w:val="00F376AF"/>
    <w:rsid w:val="00F40F0C"/>
    <w:rsid w:val="00F450EA"/>
    <w:rsid w:val="00F4708C"/>
    <w:rsid w:val="00F4766C"/>
    <w:rsid w:val="00F5060E"/>
    <w:rsid w:val="00F507D1"/>
    <w:rsid w:val="00F519CE"/>
    <w:rsid w:val="00F51ADA"/>
    <w:rsid w:val="00F55070"/>
    <w:rsid w:val="00F55DFA"/>
    <w:rsid w:val="00F60203"/>
    <w:rsid w:val="00F605F2"/>
    <w:rsid w:val="00F607C5"/>
    <w:rsid w:val="00F60DEA"/>
    <w:rsid w:val="00F60F77"/>
    <w:rsid w:val="00F6302A"/>
    <w:rsid w:val="00F63950"/>
    <w:rsid w:val="00F64C2B"/>
    <w:rsid w:val="00F651BE"/>
    <w:rsid w:val="00F66182"/>
    <w:rsid w:val="00F679D6"/>
    <w:rsid w:val="00F67F27"/>
    <w:rsid w:val="00F67F53"/>
    <w:rsid w:val="00F703BE"/>
    <w:rsid w:val="00F706E4"/>
    <w:rsid w:val="00F713EA"/>
    <w:rsid w:val="00F71AE2"/>
    <w:rsid w:val="00F71F69"/>
    <w:rsid w:val="00F72B72"/>
    <w:rsid w:val="00F7486B"/>
    <w:rsid w:val="00F74BB9"/>
    <w:rsid w:val="00F74D94"/>
    <w:rsid w:val="00F75582"/>
    <w:rsid w:val="00F76EFA"/>
    <w:rsid w:val="00F804BE"/>
    <w:rsid w:val="00F817CE"/>
    <w:rsid w:val="00F822E8"/>
    <w:rsid w:val="00F8456C"/>
    <w:rsid w:val="00F845EF"/>
    <w:rsid w:val="00F859D8"/>
    <w:rsid w:val="00F864FF"/>
    <w:rsid w:val="00F868F5"/>
    <w:rsid w:val="00F86D47"/>
    <w:rsid w:val="00F9038A"/>
    <w:rsid w:val="00F9056A"/>
    <w:rsid w:val="00F90F8D"/>
    <w:rsid w:val="00F92782"/>
    <w:rsid w:val="00F93AA9"/>
    <w:rsid w:val="00F9450F"/>
    <w:rsid w:val="00F96375"/>
    <w:rsid w:val="00F96985"/>
    <w:rsid w:val="00F96B4A"/>
    <w:rsid w:val="00F97838"/>
    <w:rsid w:val="00FA2622"/>
    <w:rsid w:val="00FA2BB3"/>
    <w:rsid w:val="00FA31EF"/>
    <w:rsid w:val="00FA63A9"/>
    <w:rsid w:val="00FB301F"/>
    <w:rsid w:val="00FB4C80"/>
    <w:rsid w:val="00FB6A6A"/>
    <w:rsid w:val="00FC3D6A"/>
    <w:rsid w:val="00FC6696"/>
    <w:rsid w:val="00FC7429"/>
    <w:rsid w:val="00FD07F6"/>
    <w:rsid w:val="00FD1EC8"/>
    <w:rsid w:val="00FD24F2"/>
    <w:rsid w:val="00FD36CC"/>
    <w:rsid w:val="00FD3E87"/>
    <w:rsid w:val="00FD4143"/>
    <w:rsid w:val="00FD47ED"/>
    <w:rsid w:val="00FD526A"/>
    <w:rsid w:val="00FD74DB"/>
    <w:rsid w:val="00FD7546"/>
    <w:rsid w:val="00FD7660"/>
    <w:rsid w:val="00FE0655"/>
    <w:rsid w:val="00FE2365"/>
    <w:rsid w:val="00FE37D7"/>
    <w:rsid w:val="00FE4C7B"/>
    <w:rsid w:val="00FE7336"/>
    <w:rsid w:val="00FE787C"/>
    <w:rsid w:val="00FE7B39"/>
    <w:rsid w:val="00FF45A5"/>
    <w:rsid w:val="00FF5247"/>
    <w:rsid w:val="00FF5903"/>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7891864C-7087-4748-B853-6CCCACAB0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8C3D892-20E4-472F-851B-F2635BFC6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4DDF2E6-CA31-45D2-92F4-401D6D50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475</TotalTime>
  <Pages>1</Pages>
  <Words>1440</Words>
  <Characters>8212</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9633</CharactersWithSpaces>
  <SharedDoc>false</SharedDoc>
  <HLinks>
    <vt:vector size="48" baseType="variant">
      <vt:variant>
        <vt:i4>1572923</vt:i4>
      </vt:variant>
      <vt:variant>
        <vt:i4>26</vt:i4>
      </vt:variant>
      <vt:variant>
        <vt:i4>0</vt:i4>
      </vt:variant>
      <vt:variant>
        <vt:i4>5</vt:i4>
      </vt:variant>
      <vt:variant>
        <vt:lpwstr/>
      </vt:variant>
      <vt:variant>
        <vt:lpwstr>_Toc54284586</vt:lpwstr>
      </vt:variant>
      <vt:variant>
        <vt:i4>1769531</vt:i4>
      </vt:variant>
      <vt:variant>
        <vt:i4>23</vt:i4>
      </vt:variant>
      <vt:variant>
        <vt:i4>0</vt:i4>
      </vt:variant>
      <vt:variant>
        <vt:i4>5</vt:i4>
      </vt:variant>
      <vt:variant>
        <vt:lpwstr/>
      </vt:variant>
      <vt:variant>
        <vt:lpwstr>_Toc54284585</vt:lpwstr>
      </vt:variant>
      <vt:variant>
        <vt:i4>1703995</vt:i4>
      </vt:variant>
      <vt:variant>
        <vt:i4>20</vt:i4>
      </vt:variant>
      <vt:variant>
        <vt:i4>0</vt:i4>
      </vt:variant>
      <vt:variant>
        <vt:i4>5</vt:i4>
      </vt:variant>
      <vt:variant>
        <vt:lpwstr/>
      </vt:variant>
      <vt:variant>
        <vt:lpwstr>_Toc54284584</vt:lpwstr>
      </vt:variant>
      <vt:variant>
        <vt:i4>1900603</vt:i4>
      </vt:variant>
      <vt:variant>
        <vt:i4>17</vt:i4>
      </vt:variant>
      <vt:variant>
        <vt:i4>0</vt:i4>
      </vt:variant>
      <vt:variant>
        <vt:i4>5</vt:i4>
      </vt:variant>
      <vt:variant>
        <vt:lpwstr/>
      </vt:variant>
      <vt:variant>
        <vt:lpwstr>_Toc54284583</vt:lpwstr>
      </vt:variant>
      <vt:variant>
        <vt:i4>1835067</vt:i4>
      </vt:variant>
      <vt:variant>
        <vt:i4>11</vt:i4>
      </vt:variant>
      <vt:variant>
        <vt:i4>0</vt:i4>
      </vt:variant>
      <vt:variant>
        <vt:i4>5</vt:i4>
      </vt:variant>
      <vt:variant>
        <vt:lpwstr/>
      </vt:variant>
      <vt:variant>
        <vt:lpwstr>_Toc54284582</vt:lpwstr>
      </vt:variant>
      <vt:variant>
        <vt:i4>2031675</vt:i4>
      </vt:variant>
      <vt:variant>
        <vt:i4>8</vt:i4>
      </vt:variant>
      <vt:variant>
        <vt:i4>0</vt:i4>
      </vt:variant>
      <vt:variant>
        <vt:i4>5</vt:i4>
      </vt:variant>
      <vt:variant>
        <vt:lpwstr/>
      </vt:variant>
      <vt:variant>
        <vt:lpwstr>_Toc54284581</vt:lpwstr>
      </vt:variant>
      <vt:variant>
        <vt:i4>1966139</vt:i4>
      </vt:variant>
      <vt:variant>
        <vt:i4>5</vt:i4>
      </vt:variant>
      <vt:variant>
        <vt:i4>0</vt:i4>
      </vt:variant>
      <vt:variant>
        <vt:i4>5</vt:i4>
      </vt:variant>
      <vt:variant>
        <vt:lpwstr/>
      </vt:variant>
      <vt:variant>
        <vt:lpwstr>_Toc54284580</vt:lpwstr>
      </vt:variant>
      <vt:variant>
        <vt:i4>1507380</vt:i4>
      </vt:variant>
      <vt:variant>
        <vt:i4>2</vt:i4>
      </vt:variant>
      <vt:variant>
        <vt:i4>0</vt:i4>
      </vt:variant>
      <vt:variant>
        <vt:i4>5</vt:i4>
      </vt:variant>
      <vt:variant>
        <vt:lpwstr/>
      </vt:variant>
      <vt:variant>
        <vt:lpwstr>_Toc54284579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Ericsson(Henrik)</cp:lastModifiedBy>
  <cp:revision>435</cp:revision>
  <cp:lastPrinted>2008-01-31T16:09:00Z</cp:lastPrinted>
  <dcterms:created xsi:type="dcterms:W3CDTF">2020-10-16T18:37:00Z</dcterms:created>
  <dcterms:modified xsi:type="dcterms:W3CDTF">2020-10-23T03:04:00Z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